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38CD8" w14:textId="611CBC8A" w:rsidR="00A365CD" w:rsidRDefault="00A365CD" w:rsidP="00357C41">
      <w:pPr>
        <w:pStyle w:val="BodyTex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65CD">
        <w:rPr>
          <w:rFonts w:ascii="Times New Roman" w:hAnsi="Times New Roman" w:cs="Times New Roman"/>
          <w:b/>
          <w:sz w:val="24"/>
          <w:szCs w:val="24"/>
          <w:u w:val="single"/>
        </w:rPr>
        <w:t xml:space="preserve">This document has been prepared as part of the implementation project of Legal Pathways to Deep Decarbonization (Michael B. Gerrard and John C. </w:t>
      </w:r>
      <w:proofErr w:type="spellStart"/>
      <w:r w:rsidRPr="00A365CD">
        <w:rPr>
          <w:rFonts w:ascii="Times New Roman" w:hAnsi="Times New Roman" w:cs="Times New Roman"/>
          <w:b/>
          <w:sz w:val="24"/>
          <w:szCs w:val="24"/>
          <w:u w:val="single"/>
        </w:rPr>
        <w:t>Dernbach</w:t>
      </w:r>
      <w:proofErr w:type="spellEnd"/>
      <w:r w:rsidRPr="00A365CD">
        <w:rPr>
          <w:rFonts w:ascii="Times New Roman" w:hAnsi="Times New Roman" w:cs="Times New Roman"/>
          <w:b/>
          <w:sz w:val="24"/>
          <w:szCs w:val="24"/>
          <w:u w:val="single"/>
        </w:rPr>
        <w:t>, eds. Environmental Law Institute [2019]) (LPDD).  For background information on the project, see https://lpdd.org</w:t>
      </w:r>
    </w:p>
    <w:p w14:paraId="01FCDEBC" w14:textId="2A2DC822" w:rsidR="003A795A" w:rsidRDefault="00DA6CA9" w:rsidP="00357C41">
      <w:pPr>
        <w:pStyle w:val="BodyText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CB7B2E">
        <w:rPr>
          <w:rFonts w:ascii="Times New Roman" w:hAnsi="Times New Roman" w:cs="Times New Roman"/>
          <w:b/>
          <w:sz w:val="24"/>
          <w:szCs w:val="24"/>
          <w:u w:val="single"/>
        </w:rPr>
        <w:t>ODEL MUNICIPAL ORDINANCE FOR ALTERNATIVE FUEL VEHICLE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PARKING BENEFITS</w:t>
      </w:r>
    </w:p>
    <w:p w14:paraId="5F58DDF8" w14:textId="77777777" w:rsidR="00397E3F" w:rsidRDefault="00397E3F" w:rsidP="00357C41">
      <w:pPr>
        <w:pStyle w:val="BodyTex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D5FFDD0" w14:textId="50903F0C" w:rsidR="00957404" w:rsidRPr="00957404" w:rsidRDefault="00397E3F" w:rsidP="00397E3F">
      <w:pPr>
        <w:rPr>
          <w:rFonts w:eastAsiaTheme="majorEastAsia" w:cstheme="majorBidi"/>
          <w:b/>
          <w:bCs/>
          <w:color w:val="000000"/>
          <w:szCs w:val="28"/>
        </w:rPr>
      </w:pPr>
      <w:r>
        <w:rPr>
          <w:rFonts w:eastAsiaTheme="majorEastAsia" w:cstheme="majorBidi"/>
          <w:b/>
          <w:bCs/>
          <w:color w:val="000000"/>
          <w:szCs w:val="28"/>
        </w:rPr>
        <w:t xml:space="preserve">1. </w:t>
      </w:r>
      <w:r>
        <w:rPr>
          <w:rFonts w:eastAsiaTheme="majorEastAsia" w:cstheme="majorBidi"/>
          <w:b/>
          <w:bCs/>
          <w:color w:val="000000"/>
          <w:szCs w:val="28"/>
        </w:rPr>
        <w:tab/>
      </w:r>
      <w:r w:rsidR="00DA6CA9" w:rsidRPr="00957404">
        <w:rPr>
          <w:rFonts w:eastAsiaTheme="majorEastAsia" w:cstheme="majorBidi"/>
          <w:b/>
          <w:bCs/>
          <w:color w:val="000000"/>
          <w:szCs w:val="28"/>
        </w:rPr>
        <w:t>PURPOSE AND INTENT</w:t>
      </w:r>
      <w:r w:rsidR="00265F24">
        <w:rPr>
          <w:rFonts w:eastAsiaTheme="majorEastAsia" w:cstheme="majorBidi"/>
          <w:b/>
          <w:bCs/>
          <w:color w:val="000000"/>
          <w:szCs w:val="28"/>
        </w:rPr>
        <w:t>.</w:t>
      </w:r>
    </w:p>
    <w:p w14:paraId="174EB117" w14:textId="37DC351E" w:rsidR="00957404" w:rsidRPr="00957404" w:rsidRDefault="00C04D63" w:rsidP="00957404">
      <w:pPr>
        <w:numPr>
          <w:ilvl w:val="1"/>
          <w:numId w:val="1"/>
        </w:numPr>
        <w:tabs>
          <w:tab w:val="left" w:pos="1440"/>
        </w:tabs>
        <w:outlineLvl w:val="1"/>
        <w:rPr>
          <w:rFonts w:eastAsiaTheme="majorEastAsia" w:cs="Times New Roman"/>
          <w:bCs/>
          <w:color w:val="000000"/>
          <w:szCs w:val="26"/>
        </w:rPr>
      </w:pPr>
      <w:r>
        <w:rPr>
          <w:rFonts w:eastAsiaTheme="majorEastAsia" w:cstheme="majorBidi"/>
          <w:bCs/>
          <w:color w:val="000000"/>
          <w:szCs w:val="26"/>
        </w:rPr>
        <w:t>To</w:t>
      </w:r>
      <w:r w:rsidR="00DA6CA9" w:rsidRPr="00957404">
        <w:rPr>
          <w:rFonts w:eastAsiaTheme="majorEastAsia" w:cstheme="majorBidi"/>
          <w:bCs/>
          <w:color w:val="000000"/>
          <w:szCs w:val="26"/>
        </w:rPr>
        <w:t xml:space="preserve"> </w:t>
      </w:r>
      <w:r w:rsidR="00A06416">
        <w:rPr>
          <w:rFonts w:eastAsiaTheme="majorEastAsia" w:cstheme="majorBidi"/>
          <w:bCs/>
          <w:color w:val="000000"/>
          <w:szCs w:val="26"/>
        </w:rPr>
        <w:t>encourage</w:t>
      </w:r>
      <w:r w:rsidR="00A06416" w:rsidRPr="00957404">
        <w:rPr>
          <w:rFonts w:eastAsiaTheme="majorEastAsia" w:cstheme="majorBidi"/>
          <w:bCs/>
          <w:color w:val="000000"/>
          <w:szCs w:val="26"/>
        </w:rPr>
        <w:t xml:space="preserve"> </w:t>
      </w:r>
      <w:r w:rsidR="00DA6CA9" w:rsidRPr="00957404">
        <w:rPr>
          <w:rFonts w:eastAsiaTheme="majorEastAsia" w:cstheme="majorBidi"/>
          <w:bCs/>
          <w:color w:val="000000"/>
          <w:szCs w:val="26"/>
        </w:rPr>
        <w:t>the adoption of alternative fuel vehicles by allowing</w:t>
      </w:r>
      <w:r w:rsidR="00DA6CA9" w:rsidRPr="00957404">
        <w:rPr>
          <w:rFonts w:eastAsiaTheme="majorEastAsia" w:cs="Times New Roman"/>
          <w:bCs/>
          <w:color w:val="000000"/>
          <w:szCs w:val="26"/>
        </w:rPr>
        <w:t xml:space="preserve"> </w:t>
      </w:r>
      <w:r w:rsidR="00FF50BA">
        <w:rPr>
          <w:rFonts w:eastAsiaTheme="majorEastAsia" w:cs="Times New Roman"/>
          <w:bCs/>
          <w:color w:val="000000"/>
          <w:szCs w:val="26"/>
        </w:rPr>
        <w:t xml:space="preserve">a </w:t>
      </w:r>
      <w:r w:rsidR="00D715B1">
        <w:rPr>
          <w:rFonts w:eastAsiaTheme="majorEastAsia" w:cs="Times New Roman"/>
          <w:bCs/>
          <w:color w:val="000000"/>
          <w:szCs w:val="26"/>
        </w:rPr>
        <w:t xml:space="preserve">driver </w:t>
      </w:r>
      <w:r w:rsidR="00FF50BA">
        <w:rPr>
          <w:rFonts w:eastAsiaTheme="majorEastAsia" w:cs="Times New Roman"/>
          <w:bCs/>
          <w:color w:val="000000"/>
          <w:szCs w:val="26"/>
        </w:rPr>
        <w:t xml:space="preserve">of </w:t>
      </w:r>
      <w:r w:rsidR="00D63908">
        <w:rPr>
          <w:rFonts w:eastAsiaTheme="majorEastAsia" w:cs="Times New Roman"/>
          <w:bCs/>
          <w:color w:val="000000"/>
          <w:szCs w:val="26"/>
        </w:rPr>
        <w:t xml:space="preserve">a </w:t>
      </w:r>
      <w:r w:rsidR="00262138">
        <w:rPr>
          <w:rFonts w:eastAsiaTheme="majorEastAsia" w:cs="Times New Roman"/>
          <w:bCs/>
          <w:color w:val="000000"/>
          <w:szCs w:val="26"/>
        </w:rPr>
        <w:t>covered alternative fuel</w:t>
      </w:r>
      <w:r w:rsidR="00FF50BA">
        <w:rPr>
          <w:rFonts w:eastAsiaTheme="majorEastAsia" w:cs="Times New Roman"/>
          <w:bCs/>
          <w:color w:val="000000"/>
          <w:szCs w:val="26"/>
        </w:rPr>
        <w:t xml:space="preserve"> vehicle to park that vehicle </w:t>
      </w:r>
      <w:r w:rsidR="00DA6CA9" w:rsidRPr="00957404">
        <w:rPr>
          <w:rFonts w:eastAsiaTheme="majorEastAsia" w:cs="Times New Roman"/>
          <w:bCs/>
          <w:color w:val="000000"/>
          <w:szCs w:val="26"/>
        </w:rPr>
        <w:t>without charge on the street and in</w:t>
      </w:r>
      <w:r w:rsidR="00397E3F">
        <w:rPr>
          <w:rFonts w:eastAsiaTheme="majorEastAsia" w:cs="Times New Roman"/>
          <w:bCs/>
          <w:color w:val="000000"/>
          <w:szCs w:val="26"/>
        </w:rPr>
        <w:t xml:space="preserve"> </w:t>
      </w:r>
      <w:r w:rsidR="00262138" w:rsidRPr="00957404">
        <w:t>municipal</w:t>
      </w:r>
      <w:r w:rsidR="00397E3F">
        <w:t xml:space="preserve"> </w:t>
      </w:r>
      <w:r w:rsidR="00262138" w:rsidRPr="00957404">
        <w:t xml:space="preserve">parking </w:t>
      </w:r>
      <w:r w:rsidR="00397E3F">
        <w:t>spaces</w:t>
      </w:r>
      <w:r w:rsidR="00CB7B2E">
        <w:rPr>
          <w:rFonts w:eastAsiaTheme="majorEastAsia" w:cs="Times New Roman"/>
          <w:bCs/>
          <w:color w:val="000000"/>
          <w:szCs w:val="26"/>
        </w:rPr>
        <w:t>.</w:t>
      </w:r>
    </w:p>
    <w:p w14:paraId="03FE5694" w14:textId="77777777" w:rsidR="00265F24" w:rsidRDefault="00DA6CA9" w:rsidP="00957404">
      <w:pPr>
        <w:keepLines/>
        <w:numPr>
          <w:ilvl w:val="0"/>
          <w:numId w:val="1"/>
        </w:numPr>
        <w:tabs>
          <w:tab w:val="left" w:pos="720"/>
        </w:tabs>
        <w:outlineLvl w:val="0"/>
        <w:rPr>
          <w:rFonts w:eastAsiaTheme="majorEastAsia" w:cstheme="majorBidi"/>
          <w:b/>
          <w:bCs/>
          <w:color w:val="000000"/>
          <w:szCs w:val="28"/>
        </w:rPr>
      </w:pPr>
      <w:r w:rsidRPr="00957404">
        <w:rPr>
          <w:rFonts w:eastAsiaTheme="majorEastAsia" w:cstheme="majorBidi"/>
          <w:b/>
          <w:bCs/>
          <w:color w:val="000000"/>
          <w:szCs w:val="28"/>
        </w:rPr>
        <w:t>DEFINITIONS</w:t>
      </w:r>
      <w:r w:rsidR="00265F24">
        <w:rPr>
          <w:rFonts w:eastAsiaTheme="majorEastAsia" w:cstheme="majorBidi"/>
          <w:b/>
          <w:bCs/>
          <w:color w:val="000000"/>
          <w:szCs w:val="28"/>
        </w:rPr>
        <w:t xml:space="preserve">. </w:t>
      </w:r>
    </w:p>
    <w:p w14:paraId="40EC8C3B" w14:textId="2119395F" w:rsidR="00957404" w:rsidRPr="00FA5FD3" w:rsidRDefault="00265F24" w:rsidP="00FA5FD3">
      <w:pPr>
        <w:keepLines/>
        <w:outlineLvl w:val="0"/>
        <w:rPr>
          <w:rFonts w:eastAsiaTheme="majorEastAsia" w:cstheme="majorBidi"/>
          <w:bCs/>
          <w:color w:val="000000"/>
          <w:szCs w:val="28"/>
        </w:rPr>
      </w:pPr>
      <w:r w:rsidRPr="00FA5FD3">
        <w:rPr>
          <w:rFonts w:eastAsiaTheme="majorEastAsia" w:cstheme="majorBidi"/>
          <w:bCs/>
          <w:color w:val="000000"/>
          <w:szCs w:val="28"/>
        </w:rPr>
        <w:t xml:space="preserve">In this </w:t>
      </w:r>
      <w:r w:rsidR="00A06416">
        <w:rPr>
          <w:rFonts w:eastAsiaTheme="majorEastAsia" w:cstheme="majorBidi"/>
          <w:bCs/>
          <w:color w:val="000000"/>
          <w:szCs w:val="28"/>
        </w:rPr>
        <w:t>chapter:</w:t>
      </w:r>
    </w:p>
    <w:p w14:paraId="671DD7D9" w14:textId="769E3D54" w:rsidR="00A06416" w:rsidRPr="00957404" w:rsidRDefault="00A06416" w:rsidP="00FA5FD3">
      <w:pPr>
        <w:ind w:left="1440" w:hanging="720"/>
      </w:pPr>
      <w:r>
        <w:t>2.1</w:t>
      </w:r>
      <w:r>
        <w:tab/>
      </w:r>
      <w:r w:rsidR="00DA6CA9" w:rsidRPr="00FA5FD3">
        <w:rPr>
          <w:color w:val="FF0000"/>
        </w:rPr>
        <w:t xml:space="preserve">OPTION #1: </w:t>
      </w:r>
      <w:r>
        <w:t>The term “</w:t>
      </w:r>
      <w:r w:rsidR="00262138">
        <w:t>a</w:t>
      </w:r>
      <w:r w:rsidR="00DD13DF" w:rsidRPr="00957404">
        <w:t xml:space="preserve">lternative </w:t>
      </w:r>
      <w:r w:rsidR="00DD13DF">
        <w:t>f</w:t>
      </w:r>
      <w:r w:rsidR="00DD13DF" w:rsidRPr="00957404">
        <w:t xml:space="preserve">uel </w:t>
      </w:r>
      <w:r w:rsidR="00DD13DF">
        <w:t>v</w:t>
      </w:r>
      <w:r w:rsidR="00DD13DF" w:rsidRPr="00957404">
        <w:t>ehicle</w:t>
      </w:r>
      <w:r>
        <w:t>”</w:t>
      </w:r>
      <w:r w:rsidR="00DD13DF" w:rsidRPr="00957404">
        <w:t xml:space="preserve"> </w:t>
      </w:r>
      <w:r>
        <w:t>or “</w:t>
      </w:r>
      <w:r w:rsidR="00DA6CA9" w:rsidRPr="00957404">
        <w:t>AFV</w:t>
      </w:r>
      <w:r>
        <w:t>”</w:t>
      </w:r>
      <w:r w:rsidR="00DD13DF">
        <w:t xml:space="preserve"> means </w:t>
      </w:r>
      <w:r w:rsidR="00DA6CA9" w:rsidRPr="00957404">
        <w:t>a vehicle that</w:t>
      </w:r>
      <w:r w:rsidR="004F63E5">
        <w:t xml:space="preserve"> </w:t>
      </w:r>
      <w:r w:rsidR="00DA6CA9" w:rsidRPr="00957404">
        <w:t>is powered solely by electricity or hydrogen fuel cell</w:t>
      </w:r>
      <w:r w:rsidR="00654A67">
        <w:t>.</w:t>
      </w:r>
      <w:r w:rsidR="00EA5F7A">
        <w:t xml:space="preserve"> </w:t>
      </w:r>
      <w:r w:rsidR="00D337E3">
        <w:t>This term includes a vehic</w:t>
      </w:r>
      <w:r w:rsidR="00EA5F7A">
        <w:t xml:space="preserve">le </w:t>
      </w:r>
      <w:r w:rsidR="00D337E3">
        <w:t>that has been converted to meet th</w:t>
      </w:r>
      <w:r w:rsidR="007D5DA9">
        <w:t>is</w:t>
      </w:r>
      <w:r w:rsidR="00D337E3">
        <w:t xml:space="preserve"> definition of </w:t>
      </w:r>
      <w:r w:rsidR="00BF4B85">
        <w:t xml:space="preserve">an </w:t>
      </w:r>
      <w:r w:rsidR="00D337E3">
        <w:t>alternative fuel vehicle.</w:t>
      </w:r>
    </w:p>
    <w:p w14:paraId="541F167F" w14:textId="3604DE5A" w:rsidR="00957404" w:rsidRPr="00957404" w:rsidRDefault="00DA6CA9" w:rsidP="00FA5FD3">
      <w:pPr>
        <w:ind w:left="1440"/>
      </w:pPr>
      <w:r w:rsidRPr="00FA5FD3">
        <w:rPr>
          <w:color w:val="FF0000"/>
        </w:rPr>
        <w:t xml:space="preserve">OPTION #2: </w:t>
      </w:r>
      <w:r w:rsidR="00A06416">
        <w:t>The term “</w:t>
      </w:r>
      <w:r w:rsidR="00262138">
        <w:t>a</w:t>
      </w:r>
      <w:r w:rsidR="00A06416" w:rsidRPr="00957404">
        <w:t xml:space="preserve">lternative </w:t>
      </w:r>
      <w:r w:rsidR="00A06416">
        <w:t>f</w:t>
      </w:r>
      <w:r w:rsidR="00A06416" w:rsidRPr="00957404">
        <w:t xml:space="preserve">uel </w:t>
      </w:r>
      <w:r w:rsidR="00A06416">
        <w:t>v</w:t>
      </w:r>
      <w:r w:rsidR="00A06416" w:rsidRPr="00957404">
        <w:t>ehicle</w:t>
      </w:r>
      <w:r w:rsidR="00A06416">
        <w:t>”</w:t>
      </w:r>
      <w:r w:rsidR="00A06416" w:rsidRPr="00957404">
        <w:t xml:space="preserve"> </w:t>
      </w:r>
      <w:r w:rsidR="00A06416">
        <w:t>or “</w:t>
      </w:r>
      <w:r w:rsidR="00A06416" w:rsidRPr="00957404">
        <w:t>AFV</w:t>
      </w:r>
      <w:r w:rsidR="00A06416">
        <w:t xml:space="preserve">” means </w:t>
      </w:r>
      <w:r w:rsidRPr="00957404">
        <w:t xml:space="preserve">(1) a vehicle that is powered solely by electricity or hydrogen fuel cell; </w:t>
      </w:r>
      <w:r w:rsidR="00912439">
        <w:t xml:space="preserve">or </w:t>
      </w:r>
      <w:r w:rsidRPr="00957404">
        <w:t xml:space="preserve">(2) a plug-in hybrid vehicle that is powered in part by electricity from a battery pack that </w:t>
      </w:r>
      <w:r w:rsidR="00D63908">
        <w:t xml:space="preserve">requires </w:t>
      </w:r>
      <w:r w:rsidR="00D63908" w:rsidRPr="00957404">
        <w:t>an external electricity source</w:t>
      </w:r>
      <w:r w:rsidR="00D63908">
        <w:t xml:space="preserve"> to </w:t>
      </w:r>
      <w:r w:rsidRPr="00957404">
        <w:t xml:space="preserve">fully recharge. </w:t>
      </w:r>
      <w:r w:rsidR="00D337E3">
        <w:t>This term includes a vehicle that has been converted to meet th</w:t>
      </w:r>
      <w:r w:rsidR="007D5DA9">
        <w:t>is</w:t>
      </w:r>
      <w:r w:rsidR="00D337E3">
        <w:t xml:space="preserve"> definition of </w:t>
      </w:r>
      <w:r w:rsidR="00452EB1">
        <w:t xml:space="preserve">an </w:t>
      </w:r>
      <w:r w:rsidR="00D337E3">
        <w:t>alternative fuel vehicle.</w:t>
      </w:r>
    </w:p>
    <w:p w14:paraId="274DF85F" w14:textId="1574A0A9" w:rsidR="00FA5FD3" w:rsidRPr="0064567F" w:rsidRDefault="00A06416">
      <w:pPr>
        <w:ind w:left="1440" w:hanging="720"/>
        <w:rPr>
          <w:rFonts w:eastAsiaTheme="majorEastAsia" w:cstheme="majorBidi"/>
          <w:bCs/>
          <w:color w:val="000000"/>
          <w:szCs w:val="26"/>
        </w:rPr>
      </w:pPr>
      <w:r>
        <w:t>2.2</w:t>
      </w:r>
      <w:r>
        <w:tab/>
      </w:r>
      <w:r w:rsidR="00654A67">
        <w:t>The term “covered alternative fuel vehicle” or “covered AFV” means an alternative fuel vehicle that</w:t>
      </w:r>
      <w:r w:rsidR="00D35E06" w:rsidRPr="00D35E06">
        <w:t xml:space="preserve"> </w:t>
      </w:r>
      <w:r w:rsidR="00452EB1" w:rsidRPr="0064567F">
        <w:rPr>
          <w:color w:val="FF0000"/>
        </w:rPr>
        <w:t xml:space="preserve">[Optional] </w:t>
      </w:r>
      <w:r w:rsidR="00D35E06" w:rsidRPr="00D35E06">
        <w:t>(</w:t>
      </w:r>
      <w:r w:rsidR="00D337E3">
        <w:t>1</w:t>
      </w:r>
      <w:r w:rsidR="00D35E06">
        <w:t xml:space="preserve">) </w:t>
      </w:r>
      <w:r w:rsidR="00654A67">
        <w:t xml:space="preserve">is </w:t>
      </w:r>
      <w:r w:rsidR="00654A67">
        <w:rPr>
          <w:rFonts w:eastAsiaTheme="majorEastAsia" w:cstheme="majorBidi"/>
          <w:bCs/>
          <w:color w:val="000000"/>
          <w:szCs w:val="26"/>
        </w:rPr>
        <w:t>regist</w:t>
      </w:r>
      <w:r w:rsidR="00912439">
        <w:rPr>
          <w:rFonts w:eastAsiaTheme="majorEastAsia" w:cstheme="majorBidi"/>
          <w:bCs/>
          <w:color w:val="000000"/>
          <w:szCs w:val="26"/>
        </w:rPr>
        <w:t xml:space="preserve">ered </w:t>
      </w:r>
      <w:r w:rsidR="00D337E3">
        <w:rPr>
          <w:rFonts w:eastAsiaTheme="majorEastAsia" w:cstheme="majorBidi"/>
          <w:bCs/>
          <w:color w:val="000000"/>
          <w:szCs w:val="26"/>
        </w:rPr>
        <w:t xml:space="preserve">as an alternative fuel vehicle </w:t>
      </w:r>
      <w:r w:rsidR="00912439">
        <w:rPr>
          <w:rFonts w:eastAsiaTheme="majorEastAsia" w:cstheme="majorBidi"/>
          <w:bCs/>
          <w:color w:val="000000"/>
          <w:szCs w:val="26"/>
        </w:rPr>
        <w:t>in the municipality;</w:t>
      </w:r>
      <w:r w:rsidR="00EA5F7A">
        <w:rPr>
          <w:rFonts w:eastAsiaTheme="majorEastAsia" w:cstheme="majorBidi"/>
          <w:bCs/>
          <w:color w:val="000000"/>
          <w:szCs w:val="26"/>
        </w:rPr>
        <w:t xml:space="preserve"> and </w:t>
      </w:r>
      <w:r w:rsidR="00452EB1" w:rsidRPr="00AE328A">
        <w:rPr>
          <w:color w:val="FF0000"/>
        </w:rPr>
        <w:t xml:space="preserve">[Optional] </w:t>
      </w:r>
      <w:r w:rsidR="00EA5F7A">
        <w:rPr>
          <w:rFonts w:eastAsiaTheme="majorEastAsia" w:cstheme="majorBidi"/>
          <w:bCs/>
          <w:color w:val="000000"/>
          <w:szCs w:val="26"/>
        </w:rPr>
        <w:t>(</w:t>
      </w:r>
      <w:r w:rsidR="00D337E3">
        <w:rPr>
          <w:rFonts w:eastAsiaTheme="majorEastAsia" w:cstheme="majorBidi"/>
          <w:bCs/>
          <w:color w:val="000000"/>
          <w:szCs w:val="26"/>
        </w:rPr>
        <w:t>2</w:t>
      </w:r>
      <w:r w:rsidR="00654A67">
        <w:rPr>
          <w:rFonts w:eastAsiaTheme="majorEastAsia" w:cstheme="majorBidi"/>
          <w:bCs/>
          <w:color w:val="000000"/>
          <w:szCs w:val="26"/>
        </w:rPr>
        <w:t>)</w:t>
      </w:r>
      <w:r w:rsidR="00654A67" w:rsidRPr="00957404">
        <w:rPr>
          <w:rFonts w:eastAsiaTheme="majorEastAsia" w:cstheme="majorBidi"/>
          <w:bCs/>
          <w:color w:val="000000"/>
          <w:szCs w:val="26"/>
        </w:rPr>
        <w:t xml:space="preserve"> </w:t>
      </w:r>
      <w:r w:rsidR="00654A67" w:rsidRPr="00EF3569">
        <w:rPr>
          <w:rFonts w:eastAsiaTheme="majorEastAsia" w:cstheme="majorBidi"/>
          <w:bCs/>
          <w:color w:val="000000"/>
          <w:szCs w:val="26"/>
        </w:rPr>
        <w:t>for which the owner</w:t>
      </w:r>
      <w:r w:rsidR="00654A67" w:rsidRPr="004F63E5">
        <w:rPr>
          <w:rFonts w:eastAsiaTheme="majorEastAsia" w:cstheme="majorBidi"/>
          <w:bCs/>
          <w:color w:val="000000"/>
          <w:szCs w:val="26"/>
        </w:rPr>
        <w:t xml:space="preserve"> does not</w:t>
      </w:r>
      <w:r w:rsidR="00654A67" w:rsidRPr="00957404">
        <w:rPr>
          <w:rFonts w:eastAsiaTheme="majorEastAsia" w:cstheme="majorBidi"/>
          <w:bCs/>
          <w:color w:val="000000"/>
          <w:szCs w:val="26"/>
        </w:rPr>
        <w:t xml:space="preserve"> owe back taxes or parking tickets</w:t>
      </w:r>
      <w:r w:rsidR="00FA5FD3">
        <w:rPr>
          <w:rFonts w:eastAsiaTheme="majorEastAsia" w:cstheme="majorBidi"/>
          <w:bCs/>
          <w:color w:val="000000"/>
          <w:szCs w:val="26"/>
        </w:rPr>
        <w:t xml:space="preserve"> within the municipality</w:t>
      </w:r>
      <w:r w:rsidR="00654A67" w:rsidRPr="00957404">
        <w:rPr>
          <w:rFonts w:eastAsiaTheme="majorEastAsia" w:cstheme="majorBidi"/>
          <w:bCs/>
          <w:color w:val="000000"/>
          <w:szCs w:val="26"/>
        </w:rPr>
        <w:t>.</w:t>
      </w:r>
    </w:p>
    <w:p w14:paraId="1DC7497B" w14:textId="10EA796D" w:rsidR="00957404" w:rsidRDefault="00654A67" w:rsidP="00FA5FD3">
      <w:pPr>
        <w:ind w:left="1440" w:hanging="720"/>
      </w:pPr>
      <w:r>
        <w:t>2.3</w:t>
      </w:r>
      <w:r>
        <w:tab/>
      </w:r>
      <w:r w:rsidR="00A06416">
        <w:t>The term “</w:t>
      </w:r>
      <w:r w:rsidR="00A06416" w:rsidRPr="00957404">
        <w:t>municipal</w:t>
      </w:r>
      <w:r w:rsidR="00397E3F">
        <w:t xml:space="preserve"> parking space</w:t>
      </w:r>
      <w:r w:rsidR="00A06416">
        <w:t>” means</w:t>
      </w:r>
      <w:r w:rsidR="00DA6CA9" w:rsidRPr="00957404">
        <w:t xml:space="preserve"> a </w:t>
      </w:r>
      <w:r w:rsidR="00397E3F">
        <w:t xml:space="preserve">parking space </w:t>
      </w:r>
      <w:r w:rsidR="00DA6CA9" w:rsidRPr="00957404">
        <w:t xml:space="preserve">that is </w:t>
      </w:r>
      <w:r w:rsidR="00397E3F">
        <w:t xml:space="preserve">(1) </w:t>
      </w:r>
      <w:r w:rsidR="00DA6CA9" w:rsidRPr="00957404">
        <w:t>owned</w:t>
      </w:r>
      <w:r w:rsidR="00397E3F">
        <w:t>, operated, or leased</w:t>
      </w:r>
      <w:r w:rsidR="00DA6CA9" w:rsidRPr="00957404">
        <w:t xml:space="preserve"> </w:t>
      </w:r>
      <w:r w:rsidR="00DA6CA9" w:rsidRPr="004A7440">
        <w:t>by the municipality</w:t>
      </w:r>
      <w:r w:rsidR="009C27BF" w:rsidRPr="004A7440">
        <w:t xml:space="preserve"> </w:t>
      </w:r>
      <w:r w:rsidR="00397E3F">
        <w:t>and (2) available to the general public for parking.</w:t>
      </w:r>
      <w:r w:rsidR="00DA6CA9" w:rsidRPr="00957404">
        <w:t xml:space="preserve"> </w:t>
      </w:r>
    </w:p>
    <w:p w14:paraId="4DC63BB5" w14:textId="0E410F63" w:rsidR="00F001D7" w:rsidRPr="00FA5FD3" w:rsidRDefault="00F001D7" w:rsidP="00FA5FD3">
      <w:pPr>
        <w:ind w:left="1440" w:hanging="720"/>
      </w:pPr>
      <w:r>
        <w:t>2.4</w:t>
      </w:r>
      <w:r>
        <w:tab/>
        <w:t xml:space="preserve">The term “valid parking pass” means a pass issued by the </w:t>
      </w:r>
      <w:r w:rsidR="00452EB1">
        <w:t>[</w:t>
      </w:r>
      <w:r w:rsidRPr="00957404">
        <w:rPr>
          <w:rFonts w:eastAsiaTheme="majorEastAsia" w:cs="Times New Roman"/>
          <w:bCs/>
          <w:color w:val="000000"/>
          <w:szCs w:val="26"/>
        </w:rPr>
        <w:t>Department of Traffic and Parking]</w:t>
      </w:r>
      <w:r>
        <w:rPr>
          <w:rFonts w:eastAsiaTheme="majorEastAsia" w:cs="Times New Roman"/>
          <w:bCs/>
          <w:color w:val="000000"/>
          <w:szCs w:val="26"/>
        </w:rPr>
        <w:t xml:space="preserve"> under this chapter</w:t>
      </w:r>
      <w:r w:rsidR="006E078F">
        <w:rPr>
          <w:rFonts w:eastAsiaTheme="majorEastAsia" w:cs="Times New Roman"/>
          <w:bCs/>
          <w:color w:val="000000"/>
          <w:szCs w:val="26"/>
        </w:rPr>
        <w:t xml:space="preserve"> </w:t>
      </w:r>
      <w:r w:rsidR="006E078F" w:rsidRPr="00957404">
        <w:rPr>
          <w:rFonts w:eastAsiaTheme="majorEastAsia" w:cs="Times New Roman"/>
          <w:bCs/>
          <w:color w:val="000000"/>
          <w:szCs w:val="26"/>
        </w:rPr>
        <w:t xml:space="preserve">identifying the vehicle as </w:t>
      </w:r>
      <w:r w:rsidR="002D5F4E">
        <w:rPr>
          <w:rFonts w:eastAsiaTheme="majorEastAsia" w:cs="Times New Roman"/>
          <w:bCs/>
          <w:color w:val="000000"/>
          <w:szCs w:val="26"/>
        </w:rPr>
        <w:t xml:space="preserve">a covered AFV </w:t>
      </w:r>
      <w:r w:rsidR="006E078F" w:rsidRPr="00957404">
        <w:rPr>
          <w:rFonts w:eastAsiaTheme="majorEastAsia" w:cs="Times New Roman"/>
          <w:bCs/>
          <w:color w:val="000000"/>
          <w:szCs w:val="26"/>
        </w:rPr>
        <w:t>eligible for free parking</w:t>
      </w:r>
      <w:r w:rsidR="006E078F">
        <w:rPr>
          <w:rFonts w:eastAsiaTheme="majorEastAsia" w:cs="Times New Roman"/>
          <w:bCs/>
          <w:color w:val="000000"/>
          <w:szCs w:val="26"/>
        </w:rPr>
        <w:t>.</w:t>
      </w:r>
      <w:r w:rsidR="00452EB1">
        <w:rPr>
          <w:rFonts w:eastAsiaTheme="majorEastAsia" w:cs="Times New Roman"/>
          <w:bCs/>
          <w:color w:val="000000"/>
          <w:szCs w:val="26"/>
        </w:rPr>
        <w:t xml:space="preserve"> </w:t>
      </w:r>
    </w:p>
    <w:p w14:paraId="015AC369" w14:textId="347FC19F" w:rsidR="00957404" w:rsidRPr="00957404" w:rsidRDefault="00DA6CA9" w:rsidP="00957404">
      <w:pPr>
        <w:keepLines/>
        <w:numPr>
          <w:ilvl w:val="0"/>
          <w:numId w:val="1"/>
        </w:numPr>
        <w:tabs>
          <w:tab w:val="left" w:pos="720"/>
        </w:tabs>
        <w:outlineLvl w:val="0"/>
        <w:rPr>
          <w:rFonts w:eastAsiaTheme="majorEastAsia" w:cstheme="majorBidi"/>
          <w:bCs/>
          <w:color w:val="000000"/>
          <w:szCs w:val="28"/>
        </w:rPr>
      </w:pPr>
      <w:r w:rsidRPr="00957404">
        <w:rPr>
          <w:rFonts w:eastAsiaTheme="majorEastAsia" w:cstheme="majorBidi"/>
          <w:b/>
          <w:bCs/>
          <w:color w:val="000000"/>
          <w:szCs w:val="28"/>
        </w:rPr>
        <w:t xml:space="preserve">FREE PARKING FOR </w:t>
      </w:r>
      <w:r w:rsidR="004F63E5">
        <w:rPr>
          <w:rFonts w:eastAsiaTheme="majorEastAsia" w:cstheme="majorBidi"/>
          <w:b/>
          <w:bCs/>
          <w:color w:val="000000"/>
          <w:szCs w:val="28"/>
        </w:rPr>
        <w:t xml:space="preserve">COVERED </w:t>
      </w:r>
      <w:r w:rsidRPr="00957404">
        <w:rPr>
          <w:rFonts w:eastAsiaTheme="majorEastAsia" w:cstheme="majorBidi"/>
          <w:b/>
          <w:bCs/>
          <w:color w:val="000000"/>
          <w:szCs w:val="28"/>
        </w:rPr>
        <w:t>ALTERNATIVE FUEL VEHICLES</w:t>
      </w:r>
      <w:r w:rsidR="004A7440">
        <w:rPr>
          <w:rFonts w:eastAsiaTheme="majorEastAsia" w:cstheme="majorBidi"/>
          <w:b/>
          <w:bCs/>
          <w:color w:val="000000"/>
          <w:szCs w:val="28"/>
        </w:rPr>
        <w:t>.</w:t>
      </w:r>
    </w:p>
    <w:p w14:paraId="17C074B3" w14:textId="22505FDB" w:rsidR="004F63E5" w:rsidRPr="00FA5FD3" w:rsidRDefault="00DA6CA9" w:rsidP="00957404">
      <w:pPr>
        <w:numPr>
          <w:ilvl w:val="1"/>
          <w:numId w:val="1"/>
        </w:numPr>
        <w:tabs>
          <w:tab w:val="left" w:pos="1440"/>
        </w:tabs>
        <w:outlineLvl w:val="1"/>
        <w:rPr>
          <w:rFonts w:eastAsiaTheme="majorEastAsia" w:cstheme="majorBidi"/>
          <w:bCs/>
          <w:color w:val="000000"/>
          <w:szCs w:val="26"/>
        </w:rPr>
      </w:pPr>
      <w:r w:rsidRPr="00957404">
        <w:rPr>
          <w:rFonts w:eastAsiaTheme="majorEastAsia" w:cstheme="majorBidi"/>
          <w:bCs/>
          <w:color w:val="000000"/>
          <w:szCs w:val="26"/>
        </w:rPr>
        <w:t xml:space="preserve">The </w:t>
      </w:r>
      <w:r w:rsidR="00262138">
        <w:rPr>
          <w:rFonts w:eastAsiaTheme="majorEastAsia" w:cstheme="majorBidi"/>
          <w:bCs/>
          <w:color w:val="000000"/>
          <w:szCs w:val="26"/>
        </w:rPr>
        <w:t xml:space="preserve">municipality </w:t>
      </w:r>
      <w:r w:rsidRPr="00957404">
        <w:rPr>
          <w:rFonts w:eastAsiaTheme="majorEastAsia" w:cstheme="majorBidi"/>
          <w:bCs/>
          <w:color w:val="000000"/>
          <w:szCs w:val="26"/>
        </w:rPr>
        <w:t xml:space="preserve">shall </w:t>
      </w:r>
      <w:r w:rsidR="004F63E5">
        <w:rPr>
          <w:rFonts w:eastAsiaTheme="majorEastAsia" w:cstheme="majorBidi"/>
          <w:bCs/>
          <w:color w:val="000000"/>
          <w:szCs w:val="26"/>
        </w:rPr>
        <w:t xml:space="preserve">not charge the owner of a covered AFV </w:t>
      </w:r>
      <w:r w:rsidR="00F001D7">
        <w:rPr>
          <w:rFonts w:eastAsiaTheme="majorEastAsia" w:cstheme="majorBidi"/>
          <w:bCs/>
          <w:color w:val="000000"/>
          <w:szCs w:val="26"/>
        </w:rPr>
        <w:t xml:space="preserve">displaying a valid parking pass </w:t>
      </w:r>
      <w:r w:rsidR="004F63E5">
        <w:rPr>
          <w:rFonts w:eastAsiaTheme="majorEastAsia" w:cstheme="majorBidi"/>
          <w:bCs/>
          <w:color w:val="000000"/>
          <w:szCs w:val="26"/>
        </w:rPr>
        <w:t>for</w:t>
      </w:r>
      <w:r w:rsidRPr="00957404">
        <w:rPr>
          <w:rFonts w:eastAsiaTheme="majorEastAsia" w:cstheme="majorBidi"/>
          <w:bCs/>
          <w:color w:val="000000"/>
          <w:szCs w:val="26"/>
        </w:rPr>
        <w:t xml:space="preserve"> parking </w:t>
      </w:r>
      <w:r w:rsidR="004F63E5">
        <w:rPr>
          <w:rFonts w:eastAsiaTheme="majorEastAsia" w:cstheme="majorBidi"/>
          <w:bCs/>
          <w:color w:val="000000"/>
          <w:szCs w:val="26"/>
        </w:rPr>
        <w:t xml:space="preserve">the covered AFV </w:t>
      </w:r>
      <w:r w:rsidR="00483722">
        <w:rPr>
          <w:rFonts w:eastAsiaTheme="majorEastAsia" w:cstheme="majorBidi"/>
          <w:bCs/>
          <w:color w:val="000000"/>
          <w:szCs w:val="26"/>
        </w:rPr>
        <w:t xml:space="preserve">in a legal parking space on the </w:t>
      </w:r>
      <w:r w:rsidRPr="00957404">
        <w:rPr>
          <w:rFonts w:eastAsiaTheme="majorEastAsia" w:cstheme="majorBidi"/>
          <w:bCs/>
          <w:color w:val="000000"/>
          <w:szCs w:val="26"/>
        </w:rPr>
        <w:t>street</w:t>
      </w:r>
      <w:r w:rsidR="00483722">
        <w:rPr>
          <w:rFonts w:eastAsiaTheme="majorEastAsia" w:cstheme="majorBidi"/>
          <w:bCs/>
          <w:color w:val="000000"/>
          <w:szCs w:val="26"/>
        </w:rPr>
        <w:t xml:space="preserve"> within the municipality</w:t>
      </w:r>
      <w:r w:rsidRPr="00957404">
        <w:rPr>
          <w:rFonts w:eastAsiaTheme="majorEastAsia" w:cstheme="majorBidi"/>
          <w:bCs/>
          <w:color w:val="000000"/>
          <w:szCs w:val="26"/>
        </w:rPr>
        <w:t xml:space="preserve"> </w:t>
      </w:r>
      <w:r w:rsidR="004F63E5">
        <w:rPr>
          <w:rFonts w:eastAsiaTheme="majorEastAsia" w:cstheme="majorBidi"/>
          <w:bCs/>
          <w:color w:val="000000"/>
          <w:szCs w:val="26"/>
        </w:rPr>
        <w:t xml:space="preserve">or in a </w:t>
      </w:r>
      <w:r w:rsidR="00397E3F">
        <w:rPr>
          <w:rFonts w:eastAsiaTheme="majorEastAsia" w:cstheme="majorBidi"/>
          <w:bCs/>
          <w:color w:val="000000"/>
          <w:szCs w:val="26"/>
        </w:rPr>
        <w:t xml:space="preserve">municipal </w:t>
      </w:r>
      <w:r w:rsidR="00483722">
        <w:rPr>
          <w:rFonts w:eastAsiaTheme="majorEastAsia" w:cs="Times New Roman"/>
          <w:bCs/>
          <w:color w:val="000000"/>
          <w:szCs w:val="26"/>
        </w:rPr>
        <w:t>parking space</w:t>
      </w:r>
      <w:r w:rsidR="004F63E5" w:rsidRPr="00FA5FD3">
        <w:t>.</w:t>
      </w:r>
    </w:p>
    <w:p w14:paraId="3DB7AF59" w14:textId="76DD50AC" w:rsidR="00957404" w:rsidRPr="00957404" w:rsidRDefault="00DA6CA9" w:rsidP="00957404">
      <w:pPr>
        <w:keepLines/>
        <w:numPr>
          <w:ilvl w:val="0"/>
          <w:numId w:val="1"/>
        </w:numPr>
        <w:tabs>
          <w:tab w:val="left" w:pos="720"/>
        </w:tabs>
        <w:outlineLvl w:val="0"/>
        <w:rPr>
          <w:rFonts w:eastAsiaTheme="majorEastAsia" w:cstheme="majorBidi"/>
          <w:bCs/>
          <w:color w:val="000000"/>
          <w:szCs w:val="28"/>
        </w:rPr>
      </w:pPr>
      <w:r w:rsidRPr="00957404">
        <w:rPr>
          <w:rFonts w:eastAsiaTheme="majorEastAsia" w:cstheme="majorBidi"/>
          <w:b/>
          <w:bCs/>
          <w:color w:val="000000"/>
          <w:szCs w:val="28"/>
        </w:rPr>
        <w:t xml:space="preserve">PROCESS FOR ISSUANCE OF </w:t>
      </w:r>
      <w:r w:rsidR="00D52BA3">
        <w:rPr>
          <w:rFonts w:eastAsiaTheme="majorEastAsia" w:cstheme="majorBidi"/>
          <w:b/>
          <w:bCs/>
          <w:color w:val="000000"/>
          <w:szCs w:val="28"/>
        </w:rPr>
        <w:t xml:space="preserve">VALID PARKING </w:t>
      </w:r>
      <w:r w:rsidRPr="00957404">
        <w:rPr>
          <w:rFonts w:eastAsiaTheme="majorEastAsia" w:cstheme="majorBidi"/>
          <w:b/>
          <w:bCs/>
          <w:color w:val="000000"/>
          <w:szCs w:val="28"/>
        </w:rPr>
        <w:t>PASSES</w:t>
      </w:r>
      <w:r w:rsidR="004A7440">
        <w:rPr>
          <w:rFonts w:eastAsiaTheme="majorEastAsia" w:cstheme="majorBidi"/>
          <w:b/>
          <w:bCs/>
          <w:color w:val="000000"/>
          <w:szCs w:val="28"/>
        </w:rPr>
        <w:t>.</w:t>
      </w:r>
    </w:p>
    <w:p w14:paraId="37B50242" w14:textId="007A15D3" w:rsidR="00F001D7" w:rsidRPr="00F001D7" w:rsidRDefault="00912439" w:rsidP="00F001D7">
      <w:pPr>
        <w:numPr>
          <w:ilvl w:val="1"/>
          <w:numId w:val="1"/>
        </w:numPr>
        <w:tabs>
          <w:tab w:val="left" w:pos="1440"/>
          <w:tab w:val="left" w:pos="2610"/>
        </w:tabs>
        <w:outlineLvl w:val="1"/>
        <w:rPr>
          <w:rFonts w:eastAsiaTheme="majorEastAsia" w:cstheme="majorBidi"/>
          <w:bCs/>
          <w:color w:val="000000"/>
          <w:szCs w:val="26"/>
        </w:rPr>
      </w:pPr>
      <w:r>
        <w:rPr>
          <w:rFonts w:eastAsiaTheme="majorEastAsia" w:cs="Times New Roman"/>
          <w:bCs/>
          <w:color w:val="000000"/>
          <w:szCs w:val="26"/>
        </w:rPr>
        <w:t>A person</w:t>
      </w:r>
      <w:r w:rsidRPr="00957404">
        <w:rPr>
          <w:rFonts w:eastAsiaTheme="majorEastAsia" w:cs="Times New Roman"/>
          <w:bCs/>
          <w:color w:val="000000"/>
          <w:szCs w:val="26"/>
        </w:rPr>
        <w:t xml:space="preserve"> </w:t>
      </w:r>
      <w:r w:rsidR="00DA6CA9" w:rsidRPr="00957404">
        <w:rPr>
          <w:rFonts w:eastAsiaTheme="majorEastAsia" w:cs="Times New Roman"/>
          <w:bCs/>
          <w:color w:val="000000"/>
          <w:szCs w:val="26"/>
        </w:rPr>
        <w:t>seeking benefit</w:t>
      </w:r>
      <w:r>
        <w:rPr>
          <w:rFonts w:eastAsiaTheme="majorEastAsia" w:cs="Times New Roman"/>
          <w:bCs/>
          <w:color w:val="000000"/>
          <w:szCs w:val="26"/>
        </w:rPr>
        <w:t>s</w:t>
      </w:r>
      <w:r w:rsidR="00DA6CA9" w:rsidRPr="00957404">
        <w:rPr>
          <w:rFonts w:eastAsiaTheme="majorEastAsia" w:cs="Times New Roman"/>
          <w:bCs/>
          <w:color w:val="000000"/>
          <w:szCs w:val="26"/>
        </w:rPr>
        <w:t xml:space="preserve"> </w:t>
      </w:r>
      <w:r>
        <w:rPr>
          <w:rFonts w:eastAsiaTheme="majorEastAsia" w:cs="Times New Roman"/>
          <w:bCs/>
          <w:color w:val="000000"/>
          <w:szCs w:val="26"/>
        </w:rPr>
        <w:t xml:space="preserve">for a vehicle </w:t>
      </w:r>
      <w:r w:rsidR="00DA6CA9" w:rsidRPr="00957404">
        <w:rPr>
          <w:rFonts w:eastAsiaTheme="majorEastAsia" w:cs="Times New Roman"/>
          <w:bCs/>
          <w:color w:val="000000"/>
          <w:szCs w:val="26"/>
        </w:rPr>
        <w:t xml:space="preserve">under this </w:t>
      </w:r>
      <w:r w:rsidR="00D35E06">
        <w:rPr>
          <w:rFonts w:eastAsiaTheme="majorEastAsia" w:cs="Times New Roman"/>
          <w:bCs/>
          <w:color w:val="000000"/>
          <w:szCs w:val="26"/>
        </w:rPr>
        <w:t xml:space="preserve">chapter </w:t>
      </w:r>
      <w:r w:rsidR="00DA6CA9" w:rsidRPr="00957404">
        <w:rPr>
          <w:rFonts w:eastAsiaTheme="majorEastAsia" w:cs="Times New Roman"/>
          <w:bCs/>
          <w:color w:val="000000"/>
          <w:szCs w:val="26"/>
        </w:rPr>
        <w:t xml:space="preserve">shall </w:t>
      </w:r>
      <w:r>
        <w:rPr>
          <w:rFonts w:eastAsiaTheme="majorEastAsia" w:cs="Times New Roman"/>
          <w:bCs/>
          <w:color w:val="000000"/>
          <w:szCs w:val="26"/>
        </w:rPr>
        <w:t xml:space="preserve">submit to the </w:t>
      </w:r>
      <w:r w:rsidR="00452EB1">
        <w:rPr>
          <w:rFonts w:eastAsiaTheme="majorEastAsia" w:cs="Times New Roman"/>
          <w:bCs/>
          <w:color w:val="000000"/>
          <w:szCs w:val="26"/>
        </w:rPr>
        <w:t>[</w:t>
      </w:r>
      <w:r w:rsidRPr="00957404">
        <w:rPr>
          <w:rFonts w:eastAsiaTheme="majorEastAsia" w:cs="Times New Roman"/>
          <w:bCs/>
          <w:color w:val="000000"/>
          <w:szCs w:val="26"/>
        </w:rPr>
        <w:t>Department of Traffic and Parking]</w:t>
      </w:r>
      <w:r>
        <w:rPr>
          <w:rFonts w:eastAsiaTheme="majorEastAsia" w:cs="Times New Roman"/>
          <w:bCs/>
          <w:color w:val="000000"/>
          <w:szCs w:val="26"/>
        </w:rPr>
        <w:t xml:space="preserve"> the following: </w:t>
      </w:r>
      <w:r w:rsidR="00EA5F7A">
        <w:rPr>
          <w:rFonts w:eastAsiaTheme="majorEastAsia" w:cs="Times New Roman"/>
          <w:bCs/>
          <w:color w:val="000000"/>
          <w:szCs w:val="26"/>
        </w:rPr>
        <w:t xml:space="preserve">(1) </w:t>
      </w:r>
      <w:r w:rsidR="00DA6CA9" w:rsidRPr="00957404">
        <w:rPr>
          <w:rFonts w:eastAsiaTheme="majorEastAsia" w:cs="Times New Roman"/>
          <w:bCs/>
          <w:color w:val="000000"/>
          <w:szCs w:val="26"/>
        </w:rPr>
        <w:t>an application</w:t>
      </w:r>
      <w:r>
        <w:rPr>
          <w:rFonts w:eastAsiaTheme="majorEastAsia" w:cs="Times New Roman"/>
          <w:bCs/>
          <w:color w:val="000000"/>
          <w:szCs w:val="26"/>
        </w:rPr>
        <w:t xml:space="preserve"> in a form specified </w:t>
      </w:r>
      <w:r>
        <w:rPr>
          <w:rFonts w:eastAsiaTheme="majorEastAsia" w:cs="Times New Roman"/>
          <w:bCs/>
          <w:color w:val="000000"/>
          <w:szCs w:val="26"/>
        </w:rPr>
        <w:lastRenderedPageBreak/>
        <w:t xml:space="preserve">by the </w:t>
      </w:r>
      <w:r w:rsidR="00452EB1">
        <w:rPr>
          <w:rFonts w:eastAsiaTheme="majorEastAsia" w:cs="Times New Roman"/>
          <w:bCs/>
          <w:color w:val="000000"/>
          <w:szCs w:val="26"/>
        </w:rPr>
        <w:t>[</w:t>
      </w:r>
      <w:r>
        <w:rPr>
          <w:rFonts w:eastAsiaTheme="majorEastAsia" w:cs="Times New Roman"/>
          <w:bCs/>
          <w:color w:val="000000"/>
          <w:szCs w:val="26"/>
        </w:rPr>
        <w:t>Department</w:t>
      </w:r>
      <w:r w:rsidR="00452EB1">
        <w:rPr>
          <w:rFonts w:eastAsiaTheme="majorEastAsia" w:cs="Times New Roman"/>
          <w:bCs/>
          <w:color w:val="000000"/>
          <w:szCs w:val="26"/>
        </w:rPr>
        <w:t>]</w:t>
      </w:r>
      <w:r w:rsidR="00EA5F7A">
        <w:rPr>
          <w:rFonts w:eastAsiaTheme="majorEastAsia" w:cs="Times New Roman"/>
          <w:bCs/>
          <w:color w:val="000000"/>
          <w:szCs w:val="26"/>
        </w:rPr>
        <w:t>;</w:t>
      </w:r>
      <w:r>
        <w:rPr>
          <w:rFonts w:eastAsiaTheme="majorEastAsia" w:cs="Times New Roman"/>
          <w:bCs/>
          <w:color w:val="000000"/>
          <w:szCs w:val="26"/>
        </w:rPr>
        <w:t xml:space="preserve"> </w:t>
      </w:r>
      <w:r w:rsidR="00EA5F7A">
        <w:rPr>
          <w:rFonts w:eastAsiaTheme="majorEastAsia" w:cs="Times New Roman"/>
          <w:bCs/>
          <w:color w:val="000000"/>
          <w:szCs w:val="26"/>
        </w:rPr>
        <w:t xml:space="preserve">(2) </w:t>
      </w:r>
      <w:r>
        <w:rPr>
          <w:rFonts w:eastAsiaTheme="majorEastAsia" w:cs="Times New Roman"/>
          <w:bCs/>
          <w:color w:val="000000"/>
          <w:szCs w:val="26"/>
        </w:rPr>
        <w:t xml:space="preserve">a </w:t>
      </w:r>
      <w:r w:rsidR="00DA6CA9" w:rsidRPr="00957404">
        <w:rPr>
          <w:rFonts w:eastAsiaTheme="majorEastAsia" w:cs="Times New Roman"/>
          <w:bCs/>
          <w:color w:val="000000"/>
          <w:szCs w:val="26"/>
        </w:rPr>
        <w:t>cop</w:t>
      </w:r>
      <w:r>
        <w:rPr>
          <w:rFonts w:eastAsiaTheme="majorEastAsia" w:cs="Times New Roman"/>
          <w:bCs/>
          <w:color w:val="000000"/>
          <w:szCs w:val="26"/>
        </w:rPr>
        <w:t>y</w:t>
      </w:r>
      <w:r w:rsidR="00DA6CA9" w:rsidRPr="00957404">
        <w:rPr>
          <w:rFonts w:eastAsiaTheme="majorEastAsia" w:cs="Times New Roman"/>
          <w:bCs/>
          <w:color w:val="000000"/>
          <w:szCs w:val="26"/>
        </w:rPr>
        <w:t xml:space="preserve"> of the vehicle's bill of sale</w:t>
      </w:r>
      <w:r w:rsidR="007944AC">
        <w:rPr>
          <w:rFonts w:eastAsiaTheme="majorEastAsia" w:cs="Times New Roman"/>
          <w:bCs/>
          <w:color w:val="000000"/>
          <w:szCs w:val="26"/>
        </w:rPr>
        <w:t xml:space="preserve"> or proof of conversion</w:t>
      </w:r>
      <w:r w:rsidR="00EA5F7A">
        <w:rPr>
          <w:rFonts w:eastAsiaTheme="majorEastAsia" w:cs="Times New Roman"/>
          <w:bCs/>
          <w:color w:val="000000"/>
          <w:szCs w:val="26"/>
        </w:rPr>
        <w:t>;</w:t>
      </w:r>
      <w:r>
        <w:rPr>
          <w:rFonts w:eastAsiaTheme="majorEastAsia" w:cs="Times New Roman"/>
          <w:bCs/>
          <w:color w:val="000000"/>
          <w:szCs w:val="26"/>
        </w:rPr>
        <w:t xml:space="preserve"> and </w:t>
      </w:r>
      <w:r w:rsidR="00EA5F7A">
        <w:rPr>
          <w:rFonts w:eastAsiaTheme="majorEastAsia" w:cs="Times New Roman"/>
          <w:bCs/>
          <w:color w:val="000000"/>
          <w:szCs w:val="26"/>
        </w:rPr>
        <w:t xml:space="preserve">(3) </w:t>
      </w:r>
      <w:r>
        <w:rPr>
          <w:rFonts w:eastAsiaTheme="majorEastAsia" w:cs="Times New Roman"/>
          <w:bCs/>
          <w:color w:val="000000"/>
          <w:szCs w:val="26"/>
        </w:rPr>
        <w:t>a copy of the vehicle’s registration under the [Department of Motor Vehicles]</w:t>
      </w:r>
      <w:r w:rsidR="00DA6CA9" w:rsidRPr="00957404">
        <w:rPr>
          <w:rFonts w:eastAsiaTheme="majorEastAsia" w:cs="Times New Roman"/>
          <w:bCs/>
          <w:color w:val="000000"/>
          <w:szCs w:val="26"/>
        </w:rPr>
        <w:t>.</w:t>
      </w:r>
    </w:p>
    <w:p w14:paraId="03ACA514" w14:textId="66A3FB25" w:rsidR="00F001D7" w:rsidRPr="00F001D7" w:rsidRDefault="00F001D7" w:rsidP="00957404">
      <w:pPr>
        <w:numPr>
          <w:ilvl w:val="1"/>
          <w:numId w:val="1"/>
        </w:numPr>
        <w:tabs>
          <w:tab w:val="left" w:pos="1440"/>
          <w:tab w:val="left" w:pos="2610"/>
        </w:tabs>
        <w:outlineLvl w:val="1"/>
        <w:rPr>
          <w:rFonts w:eastAsiaTheme="majorEastAsia" w:cstheme="majorBidi"/>
          <w:bCs/>
          <w:color w:val="000000"/>
          <w:szCs w:val="26"/>
        </w:rPr>
      </w:pPr>
      <w:r>
        <w:rPr>
          <w:rFonts w:eastAsiaTheme="majorEastAsia" w:cs="Times New Roman"/>
          <w:bCs/>
          <w:color w:val="000000"/>
          <w:szCs w:val="26"/>
        </w:rPr>
        <w:t xml:space="preserve">The </w:t>
      </w:r>
      <w:r w:rsidR="00452EB1">
        <w:rPr>
          <w:rFonts w:eastAsiaTheme="majorEastAsia" w:cs="Times New Roman"/>
          <w:bCs/>
          <w:color w:val="000000"/>
          <w:szCs w:val="26"/>
        </w:rPr>
        <w:t>[</w:t>
      </w:r>
      <w:r>
        <w:rPr>
          <w:rFonts w:eastAsiaTheme="majorEastAsia" w:cs="Times New Roman"/>
          <w:bCs/>
          <w:color w:val="000000"/>
          <w:szCs w:val="26"/>
        </w:rPr>
        <w:t xml:space="preserve">Department of Traffic and Parking] shall issue to </w:t>
      </w:r>
      <w:r w:rsidR="006E078F">
        <w:rPr>
          <w:rFonts w:eastAsiaTheme="majorEastAsia" w:cs="Times New Roman"/>
          <w:bCs/>
          <w:color w:val="000000"/>
          <w:szCs w:val="26"/>
        </w:rPr>
        <w:t>the</w:t>
      </w:r>
      <w:r>
        <w:rPr>
          <w:rFonts w:eastAsiaTheme="majorEastAsia" w:cs="Times New Roman"/>
          <w:bCs/>
          <w:color w:val="000000"/>
          <w:szCs w:val="26"/>
        </w:rPr>
        <w:t xml:space="preserve"> owner of a vehicle for which an application has been approved under </w:t>
      </w:r>
      <w:r w:rsidR="006E078F">
        <w:rPr>
          <w:rFonts w:eastAsiaTheme="majorEastAsia" w:cs="Times New Roman"/>
          <w:bCs/>
          <w:color w:val="000000"/>
          <w:szCs w:val="26"/>
        </w:rPr>
        <w:t>this chapter</w:t>
      </w:r>
      <w:r>
        <w:rPr>
          <w:rFonts w:eastAsiaTheme="majorEastAsia" w:cs="Times New Roman"/>
          <w:bCs/>
          <w:color w:val="000000"/>
          <w:szCs w:val="26"/>
        </w:rPr>
        <w:t xml:space="preserve"> </w:t>
      </w:r>
      <w:r w:rsidR="00DA6CA9" w:rsidRPr="00957404">
        <w:rPr>
          <w:rFonts w:eastAsiaTheme="majorEastAsia" w:cs="Times New Roman"/>
          <w:bCs/>
          <w:color w:val="000000"/>
          <w:szCs w:val="26"/>
        </w:rPr>
        <w:t xml:space="preserve">a </w:t>
      </w:r>
      <w:r w:rsidR="006E078F">
        <w:rPr>
          <w:rFonts w:eastAsiaTheme="majorEastAsia" w:cs="Times New Roman"/>
          <w:bCs/>
          <w:color w:val="000000"/>
          <w:szCs w:val="26"/>
        </w:rPr>
        <w:t xml:space="preserve">valid parking </w:t>
      </w:r>
      <w:r w:rsidR="00DA6CA9" w:rsidRPr="00957404">
        <w:rPr>
          <w:rFonts w:eastAsiaTheme="majorEastAsia" w:cs="Times New Roman"/>
          <w:bCs/>
          <w:color w:val="000000"/>
          <w:szCs w:val="26"/>
        </w:rPr>
        <w:t>pass</w:t>
      </w:r>
      <w:r w:rsidR="006E078F">
        <w:rPr>
          <w:rFonts w:eastAsiaTheme="majorEastAsia" w:cs="Times New Roman"/>
          <w:bCs/>
          <w:color w:val="000000"/>
          <w:szCs w:val="26"/>
        </w:rPr>
        <w:t>.</w:t>
      </w:r>
      <w:r>
        <w:rPr>
          <w:rFonts w:eastAsiaTheme="majorEastAsia" w:cs="Times New Roman"/>
          <w:bCs/>
          <w:color w:val="000000"/>
          <w:szCs w:val="26"/>
        </w:rPr>
        <w:t xml:space="preserve"> </w:t>
      </w:r>
    </w:p>
    <w:p w14:paraId="330AE592" w14:textId="3BE69CD3" w:rsidR="00F001D7" w:rsidRDefault="004F7D91" w:rsidP="00FA5FD3">
      <w:pPr>
        <w:numPr>
          <w:ilvl w:val="1"/>
          <w:numId w:val="1"/>
        </w:numPr>
        <w:tabs>
          <w:tab w:val="left" w:pos="1440"/>
        </w:tabs>
        <w:outlineLvl w:val="1"/>
        <w:rPr>
          <w:rFonts w:eastAsiaTheme="majorEastAsia" w:cstheme="majorBidi"/>
          <w:bCs/>
          <w:color w:val="000000"/>
          <w:szCs w:val="26"/>
        </w:rPr>
      </w:pPr>
      <w:r w:rsidRPr="00FA5FD3">
        <w:rPr>
          <w:color w:val="FF0000"/>
        </w:rPr>
        <w:t xml:space="preserve">OPTION #1: </w:t>
      </w:r>
      <w:r w:rsidR="00F001D7">
        <w:rPr>
          <w:rFonts w:eastAsiaTheme="majorEastAsia" w:cs="Times New Roman"/>
          <w:bCs/>
          <w:color w:val="000000"/>
          <w:szCs w:val="26"/>
        </w:rPr>
        <w:t xml:space="preserve">The </w:t>
      </w:r>
      <w:r w:rsidR="00452EB1">
        <w:rPr>
          <w:rFonts w:eastAsiaTheme="majorEastAsia" w:cs="Times New Roman"/>
          <w:bCs/>
          <w:color w:val="000000"/>
          <w:szCs w:val="26"/>
        </w:rPr>
        <w:t>[</w:t>
      </w:r>
      <w:r w:rsidR="00F001D7">
        <w:rPr>
          <w:rFonts w:eastAsiaTheme="majorEastAsia" w:cs="Times New Roman"/>
          <w:bCs/>
          <w:color w:val="000000"/>
          <w:szCs w:val="26"/>
        </w:rPr>
        <w:t xml:space="preserve">Department of Traffic and Parking] </w:t>
      </w:r>
      <w:r w:rsidR="00F001D7" w:rsidRPr="00957404">
        <w:rPr>
          <w:rFonts w:eastAsiaTheme="majorEastAsia" w:cstheme="majorBidi"/>
          <w:bCs/>
          <w:color w:val="000000"/>
          <w:szCs w:val="26"/>
        </w:rPr>
        <w:t xml:space="preserve">shall </w:t>
      </w:r>
      <w:r w:rsidR="00F001D7">
        <w:rPr>
          <w:rFonts w:eastAsiaTheme="majorEastAsia" w:cstheme="majorBidi"/>
          <w:bCs/>
          <w:color w:val="000000"/>
          <w:szCs w:val="26"/>
        </w:rPr>
        <w:t>not charge</w:t>
      </w:r>
      <w:r w:rsidR="00483722">
        <w:rPr>
          <w:rFonts w:eastAsiaTheme="majorEastAsia" w:cstheme="majorBidi"/>
          <w:bCs/>
          <w:color w:val="000000"/>
          <w:szCs w:val="26"/>
        </w:rPr>
        <w:t xml:space="preserve"> a fee</w:t>
      </w:r>
      <w:r w:rsidR="00F001D7">
        <w:rPr>
          <w:rFonts w:eastAsiaTheme="majorEastAsia" w:cstheme="majorBidi"/>
          <w:bCs/>
          <w:color w:val="000000"/>
          <w:szCs w:val="26"/>
        </w:rPr>
        <w:t xml:space="preserve"> for </w:t>
      </w:r>
      <w:r w:rsidR="006E078F">
        <w:rPr>
          <w:rFonts w:eastAsiaTheme="majorEastAsia" w:cstheme="majorBidi"/>
          <w:bCs/>
          <w:color w:val="000000"/>
          <w:szCs w:val="26"/>
        </w:rPr>
        <w:t xml:space="preserve">the application for, or issuance of, </w:t>
      </w:r>
      <w:r w:rsidR="00F001D7">
        <w:rPr>
          <w:rFonts w:eastAsiaTheme="majorEastAsia" w:cstheme="majorBidi"/>
          <w:bCs/>
          <w:color w:val="000000"/>
          <w:szCs w:val="26"/>
        </w:rPr>
        <w:t xml:space="preserve">a </w:t>
      </w:r>
      <w:r w:rsidR="006E078F">
        <w:rPr>
          <w:rFonts w:eastAsiaTheme="majorEastAsia" w:cstheme="majorBidi"/>
          <w:bCs/>
          <w:color w:val="000000"/>
          <w:szCs w:val="26"/>
        </w:rPr>
        <w:t xml:space="preserve">valid </w:t>
      </w:r>
      <w:r w:rsidR="00F001D7">
        <w:rPr>
          <w:rFonts w:eastAsiaTheme="majorEastAsia" w:cstheme="majorBidi"/>
          <w:bCs/>
          <w:color w:val="000000"/>
          <w:szCs w:val="26"/>
        </w:rPr>
        <w:t>parking pass</w:t>
      </w:r>
      <w:r w:rsidR="006E078F">
        <w:rPr>
          <w:rFonts w:eastAsiaTheme="majorEastAsia" w:cstheme="majorBidi"/>
          <w:bCs/>
          <w:color w:val="000000"/>
          <w:szCs w:val="26"/>
        </w:rPr>
        <w:t>.</w:t>
      </w:r>
    </w:p>
    <w:p w14:paraId="40C2245E" w14:textId="36B64046" w:rsidR="004F7D91" w:rsidRPr="00F001D7" w:rsidRDefault="004F7D91" w:rsidP="00397E3F">
      <w:pPr>
        <w:tabs>
          <w:tab w:val="left" w:pos="1440"/>
        </w:tabs>
        <w:ind w:left="1440"/>
        <w:outlineLvl w:val="1"/>
        <w:rPr>
          <w:rFonts w:eastAsiaTheme="majorEastAsia" w:cstheme="majorBidi"/>
          <w:bCs/>
          <w:color w:val="000000"/>
          <w:szCs w:val="26"/>
        </w:rPr>
      </w:pPr>
      <w:r>
        <w:rPr>
          <w:color w:val="FF0000"/>
        </w:rPr>
        <w:t>OPTION #2</w:t>
      </w:r>
      <w:r w:rsidRPr="00FA5FD3">
        <w:rPr>
          <w:color w:val="FF0000"/>
        </w:rPr>
        <w:t>:</w:t>
      </w:r>
      <w:r w:rsidRPr="004F7D91">
        <w:rPr>
          <w:rFonts w:eastAsiaTheme="majorEastAsia" w:cs="Times New Roman"/>
          <w:bCs/>
          <w:color w:val="000000"/>
          <w:szCs w:val="26"/>
        </w:rPr>
        <w:t xml:space="preserve"> </w:t>
      </w:r>
      <w:r>
        <w:rPr>
          <w:rFonts w:eastAsiaTheme="majorEastAsia" w:cs="Times New Roman"/>
          <w:bCs/>
          <w:color w:val="000000"/>
          <w:szCs w:val="26"/>
        </w:rPr>
        <w:t xml:space="preserve">The </w:t>
      </w:r>
      <w:r w:rsidR="00452EB1">
        <w:rPr>
          <w:rFonts w:eastAsiaTheme="majorEastAsia" w:cs="Times New Roman"/>
          <w:bCs/>
          <w:color w:val="000000"/>
          <w:szCs w:val="26"/>
        </w:rPr>
        <w:t xml:space="preserve">[Department of </w:t>
      </w:r>
      <w:r>
        <w:rPr>
          <w:rFonts w:eastAsiaTheme="majorEastAsia" w:cs="Times New Roman"/>
          <w:bCs/>
          <w:color w:val="000000"/>
          <w:szCs w:val="26"/>
        </w:rPr>
        <w:t xml:space="preserve">Traffic and Parking] </w:t>
      </w:r>
      <w:r w:rsidRPr="00957404">
        <w:rPr>
          <w:rFonts w:eastAsiaTheme="majorEastAsia" w:cstheme="majorBidi"/>
          <w:bCs/>
          <w:color w:val="000000"/>
          <w:szCs w:val="26"/>
        </w:rPr>
        <w:t xml:space="preserve">shall </w:t>
      </w:r>
      <w:r>
        <w:rPr>
          <w:rFonts w:eastAsiaTheme="majorEastAsia" w:cstheme="majorBidi"/>
          <w:bCs/>
          <w:color w:val="000000"/>
          <w:szCs w:val="26"/>
        </w:rPr>
        <w:t xml:space="preserve">not charge a fee for the application for, or issuance of, a valid parking </w:t>
      </w:r>
      <w:r w:rsidR="00D7697B">
        <w:rPr>
          <w:rFonts w:eastAsiaTheme="majorEastAsia" w:cstheme="majorBidi"/>
          <w:bCs/>
          <w:color w:val="000000"/>
          <w:szCs w:val="26"/>
        </w:rPr>
        <w:t>pass, except that the [</w:t>
      </w:r>
      <w:r w:rsidR="00D7697B">
        <w:rPr>
          <w:rFonts w:eastAsiaTheme="majorEastAsia" w:cs="Times New Roman"/>
          <w:bCs/>
          <w:color w:val="000000"/>
          <w:szCs w:val="26"/>
        </w:rPr>
        <w:t>Department of Traffic and Parking] may charge</w:t>
      </w:r>
      <w:r w:rsidR="00D7697B">
        <w:rPr>
          <w:rFonts w:eastAsiaTheme="majorEastAsia" w:cstheme="majorBidi"/>
          <w:bCs/>
          <w:color w:val="000000"/>
          <w:szCs w:val="26"/>
        </w:rPr>
        <w:t xml:space="preserve"> </w:t>
      </w:r>
      <w:r>
        <w:rPr>
          <w:rFonts w:eastAsiaTheme="majorEastAsia" w:cstheme="majorBidi"/>
          <w:bCs/>
          <w:color w:val="000000"/>
          <w:szCs w:val="26"/>
        </w:rPr>
        <w:t>an administrative fee.</w:t>
      </w:r>
    </w:p>
    <w:p w14:paraId="476FEC4A" w14:textId="69239872" w:rsidR="0098460F" w:rsidRPr="00957404" w:rsidRDefault="00CB7B2E" w:rsidP="0098460F">
      <w:pPr>
        <w:keepLines/>
        <w:numPr>
          <w:ilvl w:val="0"/>
          <w:numId w:val="1"/>
        </w:numPr>
        <w:tabs>
          <w:tab w:val="left" w:pos="720"/>
        </w:tabs>
        <w:outlineLvl w:val="0"/>
        <w:rPr>
          <w:rFonts w:eastAsiaTheme="majorEastAsia" w:cstheme="majorBidi"/>
          <w:bCs/>
          <w:color w:val="000000"/>
          <w:szCs w:val="28"/>
        </w:rPr>
      </w:pPr>
      <w:r>
        <w:rPr>
          <w:rFonts w:eastAsiaTheme="majorEastAsia" w:cstheme="majorBidi"/>
          <w:b/>
          <w:bCs/>
          <w:color w:val="000000"/>
          <w:szCs w:val="28"/>
        </w:rPr>
        <w:t>RES</w:t>
      </w:r>
      <w:r w:rsidR="0098460F">
        <w:rPr>
          <w:rFonts w:eastAsiaTheme="majorEastAsia" w:cstheme="majorBidi"/>
          <w:b/>
          <w:bCs/>
          <w:color w:val="000000"/>
          <w:szCs w:val="28"/>
        </w:rPr>
        <w:t>TRICTIONS.</w:t>
      </w:r>
    </w:p>
    <w:p w14:paraId="23E174F0" w14:textId="11B267EF" w:rsidR="00483722" w:rsidRPr="00FA5FD3" w:rsidRDefault="00F001D7" w:rsidP="00FA5FD3">
      <w:pPr>
        <w:numPr>
          <w:ilvl w:val="1"/>
          <w:numId w:val="1"/>
        </w:numPr>
        <w:tabs>
          <w:tab w:val="left" w:pos="1440"/>
          <w:tab w:val="left" w:pos="2610"/>
        </w:tabs>
        <w:outlineLvl w:val="1"/>
        <w:rPr>
          <w:rFonts w:eastAsiaTheme="majorEastAsia" w:cstheme="majorBidi"/>
          <w:bCs/>
          <w:color w:val="000000"/>
          <w:szCs w:val="26"/>
        </w:rPr>
      </w:pPr>
      <w:r>
        <w:rPr>
          <w:rFonts w:eastAsiaTheme="majorEastAsia" w:cs="Times New Roman"/>
          <w:bCs/>
          <w:color w:val="000000"/>
          <w:szCs w:val="26"/>
        </w:rPr>
        <w:t>Any benefit provided to a covered AFV under this chapter is valid only when a</w:t>
      </w:r>
      <w:r w:rsidRPr="00957404">
        <w:rPr>
          <w:rFonts w:eastAsiaTheme="majorEastAsia" w:cs="Times New Roman"/>
          <w:bCs/>
          <w:color w:val="000000"/>
          <w:szCs w:val="26"/>
        </w:rPr>
        <w:t xml:space="preserve"> </w:t>
      </w:r>
      <w:r>
        <w:rPr>
          <w:rFonts w:eastAsiaTheme="majorEastAsia" w:cs="Times New Roman"/>
          <w:bCs/>
          <w:color w:val="000000"/>
          <w:szCs w:val="26"/>
        </w:rPr>
        <w:t xml:space="preserve">valid parking </w:t>
      </w:r>
      <w:r w:rsidRPr="00957404">
        <w:rPr>
          <w:rFonts w:eastAsiaTheme="majorEastAsia" w:cs="Times New Roman"/>
          <w:bCs/>
          <w:color w:val="000000"/>
          <w:szCs w:val="26"/>
        </w:rPr>
        <w:t>pass</w:t>
      </w:r>
      <w:r>
        <w:rPr>
          <w:rFonts w:eastAsiaTheme="majorEastAsia" w:cs="Times New Roman"/>
          <w:bCs/>
          <w:color w:val="000000"/>
          <w:szCs w:val="26"/>
        </w:rPr>
        <w:t xml:space="preserve"> is </w:t>
      </w:r>
      <w:r w:rsidR="007944AC">
        <w:rPr>
          <w:rFonts w:eastAsiaTheme="majorEastAsia" w:cs="Times New Roman"/>
          <w:bCs/>
          <w:color w:val="000000"/>
          <w:szCs w:val="26"/>
        </w:rPr>
        <w:t>displayed in accordance with municipal requirements</w:t>
      </w:r>
      <w:r>
        <w:rPr>
          <w:rFonts w:eastAsiaTheme="majorEastAsia" w:cs="Times New Roman"/>
          <w:bCs/>
          <w:color w:val="000000"/>
          <w:szCs w:val="26"/>
        </w:rPr>
        <w:t>.</w:t>
      </w:r>
    </w:p>
    <w:p w14:paraId="6EEA1128" w14:textId="77777777" w:rsidR="00234CFE" w:rsidRDefault="00483722" w:rsidP="00234CFE">
      <w:pPr>
        <w:numPr>
          <w:ilvl w:val="1"/>
          <w:numId w:val="1"/>
        </w:numPr>
        <w:tabs>
          <w:tab w:val="left" w:pos="1440"/>
        </w:tabs>
        <w:outlineLvl w:val="1"/>
        <w:rPr>
          <w:rFonts w:eastAsiaTheme="majorEastAsia" w:cstheme="majorBidi"/>
          <w:bCs/>
          <w:color w:val="000000"/>
          <w:szCs w:val="26"/>
        </w:rPr>
      </w:pPr>
      <w:r>
        <w:rPr>
          <w:rFonts w:eastAsiaTheme="majorEastAsia" w:cstheme="majorBidi"/>
          <w:bCs/>
          <w:color w:val="000000"/>
          <w:szCs w:val="26"/>
        </w:rPr>
        <w:t xml:space="preserve">Nothing in this chapter allows the owner of a covered AFV to park in a manner not in compliance </w:t>
      </w:r>
      <w:r w:rsidR="00234CFE">
        <w:rPr>
          <w:rFonts w:eastAsiaTheme="majorEastAsia" w:cstheme="majorBidi"/>
          <w:bCs/>
          <w:color w:val="000000"/>
          <w:szCs w:val="26"/>
        </w:rPr>
        <w:t>with posted restrictions.</w:t>
      </w:r>
    </w:p>
    <w:p w14:paraId="3B43CAC9" w14:textId="593AF526" w:rsidR="00234CFE" w:rsidRPr="00FA5FD3" w:rsidRDefault="00234CFE" w:rsidP="00234CFE">
      <w:pPr>
        <w:numPr>
          <w:ilvl w:val="1"/>
          <w:numId w:val="1"/>
        </w:numPr>
        <w:tabs>
          <w:tab w:val="left" w:pos="1440"/>
        </w:tabs>
        <w:outlineLvl w:val="1"/>
        <w:rPr>
          <w:rFonts w:eastAsiaTheme="majorEastAsia" w:cstheme="majorBidi"/>
          <w:bCs/>
          <w:color w:val="000000"/>
        </w:rPr>
      </w:pPr>
      <w:r w:rsidRPr="00FA5FD3">
        <w:t>A valid parking</w:t>
      </w:r>
      <w:r w:rsidR="00DA6CA9" w:rsidRPr="00FA5FD3">
        <w:t xml:space="preserve"> pass is not transferrable to any other vehicle. </w:t>
      </w:r>
    </w:p>
    <w:p w14:paraId="5AA27E2B" w14:textId="48D2E816" w:rsidR="00957404" w:rsidRPr="0098460F" w:rsidRDefault="00234CFE" w:rsidP="00234CFE">
      <w:pPr>
        <w:numPr>
          <w:ilvl w:val="1"/>
          <w:numId w:val="1"/>
        </w:numPr>
        <w:tabs>
          <w:tab w:val="left" w:pos="1440"/>
        </w:tabs>
        <w:outlineLvl w:val="1"/>
        <w:rPr>
          <w:rFonts w:eastAsiaTheme="majorEastAsia" w:cstheme="majorBidi"/>
          <w:bCs/>
          <w:color w:val="000000"/>
        </w:rPr>
      </w:pPr>
      <w:r>
        <w:t xml:space="preserve">A valid parking pass </w:t>
      </w:r>
      <w:r w:rsidR="00DA6CA9" w:rsidRPr="00FA5FD3">
        <w:t xml:space="preserve">is not transferrable upon a change in vehicle ownership. </w:t>
      </w:r>
    </w:p>
    <w:p w14:paraId="5E1E7938" w14:textId="61BE8FE4" w:rsidR="0098460F" w:rsidRPr="0098460F" w:rsidRDefault="0098460F" w:rsidP="0098460F">
      <w:pPr>
        <w:keepLines/>
        <w:numPr>
          <w:ilvl w:val="0"/>
          <w:numId w:val="1"/>
        </w:numPr>
        <w:tabs>
          <w:tab w:val="left" w:pos="720"/>
        </w:tabs>
        <w:outlineLvl w:val="0"/>
        <w:rPr>
          <w:rFonts w:eastAsiaTheme="majorEastAsia" w:cstheme="majorBidi"/>
          <w:bCs/>
          <w:color w:val="000000"/>
          <w:szCs w:val="28"/>
        </w:rPr>
      </w:pPr>
      <w:r>
        <w:rPr>
          <w:rFonts w:eastAsiaTheme="majorEastAsia" w:cstheme="majorBidi"/>
          <w:b/>
          <w:bCs/>
          <w:color w:val="000000"/>
          <w:szCs w:val="28"/>
        </w:rPr>
        <w:t>EXPIRATION.</w:t>
      </w:r>
    </w:p>
    <w:p w14:paraId="52649A21" w14:textId="16863A37" w:rsidR="00D35E06" w:rsidRPr="00234CFE" w:rsidRDefault="00EA5F7A" w:rsidP="00D35E06">
      <w:pPr>
        <w:numPr>
          <w:ilvl w:val="1"/>
          <w:numId w:val="1"/>
        </w:numPr>
        <w:tabs>
          <w:tab w:val="left" w:pos="1440"/>
        </w:tabs>
        <w:outlineLvl w:val="1"/>
        <w:rPr>
          <w:rFonts w:eastAsiaTheme="majorEastAsia" w:cstheme="majorBidi"/>
          <w:bCs/>
          <w:color w:val="000000"/>
        </w:rPr>
      </w:pPr>
      <w:r w:rsidRPr="00FA5FD3">
        <w:rPr>
          <w:rFonts w:eastAsiaTheme="majorEastAsia" w:cs="Times New Roman"/>
          <w:bCs/>
          <w:color w:val="FF0000"/>
        </w:rPr>
        <w:t xml:space="preserve">Option #1: </w:t>
      </w:r>
      <w:r w:rsidR="00D35E06" w:rsidRPr="00234CFE">
        <w:rPr>
          <w:rFonts w:eastAsiaTheme="majorEastAsia" w:cs="Times New Roman"/>
          <w:bCs/>
          <w:color w:val="000000"/>
        </w:rPr>
        <w:t xml:space="preserve">Each valid parking pass shall expire annually on a fixed date, initially 1 year after the date </w:t>
      </w:r>
      <w:r w:rsidR="00234CFE">
        <w:rPr>
          <w:rFonts w:eastAsiaTheme="majorEastAsia" w:cs="Times New Roman"/>
          <w:bCs/>
          <w:color w:val="000000"/>
        </w:rPr>
        <w:t xml:space="preserve">that </w:t>
      </w:r>
      <w:r w:rsidR="00D35E06" w:rsidRPr="00234CFE">
        <w:rPr>
          <w:rFonts w:eastAsiaTheme="majorEastAsia" w:cs="Times New Roman"/>
          <w:bCs/>
          <w:color w:val="000000"/>
        </w:rPr>
        <w:t xml:space="preserve">this ordinance takes effect. </w:t>
      </w:r>
      <w:r w:rsidR="00D35E06" w:rsidRPr="00234CFE">
        <w:rPr>
          <w:rFonts w:eastAsiaTheme="majorEastAsia" w:cstheme="majorBidi"/>
          <w:bCs/>
          <w:color w:val="000000"/>
        </w:rPr>
        <w:t>Each valid parking pass may be renewed annually, except that all</w:t>
      </w:r>
      <w:r w:rsidR="00D35E06" w:rsidRPr="00234CFE">
        <w:rPr>
          <w:rFonts w:eastAsiaTheme="majorEastAsia" w:cs="Times New Roman"/>
          <w:bCs/>
          <w:color w:val="000000"/>
        </w:rPr>
        <w:t xml:space="preserve"> passes issued under this chapter shall expire on </w:t>
      </w:r>
      <w:r w:rsidR="00FA5FD3" w:rsidRPr="00234CFE">
        <w:rPr>
          <w:rFonts w:eastAsiaTheme="majorEastAsia" w:cs="Times New Roman"/>
          <w:bCs/>
          <w:color w:val="000000"/>
        </w:rPr>
        <w:t>December 31, 2030</w:t>
      </w:r>
      <w:r w:rsidR="00FA5FD3">
        <w:rPr>
          <w:rFonts w:eastAsiaTheme="majorEastAsia" w:cs="Times New Roman"/>
          <w:bCs/>
          <w:color w:val="000000"/>
        </w:rPr>
        <w:t>,</w:t>
      </w:r>
      <w:r w:rsidR="00FA5FD3" w:rsidRPr="00234CFE">
        <w:rPr>
          <w:rFonts w:eastAsiaTheme="majorEastAsia" w:cs="Times New Roman"/>
          <w:bCs/>
          <w:color w:val="000000"/>
        </w:rPr>
        <w:t xml:space="preserve"> and</w:t>
      </w:r>
      <w:r w:rsidR="00D35E06" w:rsidRPr="00234CFE">
        <w:rPr>
          <w:rFonts w:eastAsiaTheme="majorEastAsia" w:cs="Times New Roman"/>
          <w:bCs/>
          <w:color w:val="000000"/>
        </w:rPr>
        <w:t xml:space="preserve"> shall not be renewable thereafter.</w:t>
      </w:r>
    </w:p>
    <w:p w14:paraId="12613836" w14:textId="574D7564" w:rsidR="002D5F4E" w:rsidRPr="00234CFE" w:rsidRDefault="002D5F4E" w:rsidP="00FA5FD3">
      <w:pPr>
        <w:tabs>
          <w:tab w:val="left" w:pos="1440"/>
        </w:tabs>
        <w:ind w:left="1440"/>
        <w:outlineLvl w:val="1"/>
        <w:rPr>
          <w:rFonts w:eastAsiaTheme="majorEastAsia" w:cstheme="majorBidi"/>
          <w:bCs/>
          <w:color w:val="000000"/>
        </w:rPr>
      </w:pPr>
      <w:r>
        <w:rPr>
          <w:rFonts w:eastAsiaTheme="majorEastAsia" w:cs="Times New Roman"/>
          <w:bCs/>
          <w:color w:val="FF0000"/>
        </w:rPr>
        <w:t>Option #2</w:t>
      </w:r>
      <w:r w:rsidRPr="00AE328A">
        <w:rPr>
          <w:rFonts w:eastAsiaTheme="majorEastAsia" w:cs="Times New Roman"/>
          <w:bCs/>
          <w:color w:val="FF0000"/>
        </w:rPr>
        <w:t xml:space="preserve">: </w:t>
      </w:r>
      <w:r w:rsidRPr="00234CFE">
        <w:rPr>
          <w:rFonts w:eastAsiaTheme="majorEastAsia" w:cs="Times New Roman"/>
          <w:bCs/>
          <w:color w:val="000000"/>
        </w:rPr>
        <w:t xml:space="preserve">Each valid parking pass shall expire 1 year after the date </w:t>
      </w:r>
      <w:r w:rsidR="00FA5FD3">
        <w:rPr>
          <w:rFonts w:eastAsiaTheme="majorEastAsia" w:cs="Times New Roman"/>
          <w:bCs/>
          <w:color w:val="000000"/>
        </w:rPr>
        <w:t xml:space="preserve">of the issuance of the pass. </w:t>
      </w:r>
      <w:r w:rsidRPr="00234CFE">
        <w:rPr>
          <w:rFonts w:eastAsiaTheme="majorEastAsia" w:cstheme="majorBidi"/>
          <w:bCs/>
          <w:color w:val="000000"/>
        </w:rPr>
        <w:t>Each valid parking pass may be renewed annually, except that all</w:t>
      </w:r>
      <w:r w:rsidRPr="00234CFE">
        <w:rPr>
          <w:rFonts w:eastAsiaTheme="majorEastAsia" w:cs="Times New Roman"/>
          <w:bCs/>
          <w:color w:val="000000"/>
        </w:rPr>
        <w:t xml:space="preserve"> passes issued under this chapter shall expire on December 31, 2030, and shall not be renewable thereafter.</w:t>
      </w:r>
    </w:p>
    <w:p w14:paraId="1B50A4EC" w14:textId="4505CDED" w:rsidR="00D7697B" w:rsidRPr="00D7697B" w:rsidRDefault="00D7697B" w:rsidP="00D7697B">
      <w:pPr>
        <w:keepLines/>
        <w:numPr>
          <w:ilvl w:val="0"/>
          <w:numId w:val="1"/>
        </w:numPr>
        <w:tabs>
          <w:tab w:val="left" w:pos="720"/>
        </w:tabs>
        <w:outlineLvl w:val="0"/>
        <w:rPr>
          <w:rFonts w:eastAsiaTheme="majorEastAsia" w:cstheme="majorBidi"/>
          <w:bCs/>
          <w:color w:val="000000"/>
          <w:szCs w:val="28"/>
        </w:rPr>
      </w:pPr>
      <w:r>
        <w:rPr>
          <w:rFonts w:eastAsiaTheme="majorEastAsia" w:cstheme="majorBidi"/>
          <w:b/>
          <w:bCs/>
          <w:color w:val="000000"/>
          <w:szCs w:val="28"/>
        </w:rPr>
        <w:t>EXFFECTIVE DATE.</w:t>
      </w:r>
    </w:p>
    <w:p w14:paraId="1C3ED8A3" w14:textId="7053F313" w:rsidR="00D7697B" w:rsidRPr="00D7697B" w:rsidRDefault="00D7697B" w:rsidP="00D7697B">
      <w:pPr>
        <w:pStyle w:val="Heading2"/>
      </w:pPr>
      <w:r>
        <w:t>This chapter shall take effect on the day that is [__] days after the date of its enactment.</w:t>
      </w:r>
    </w:p>
    <w:p w14:paraId="29BAE556" w14:textId="77777777" w:rsidR="00D35E06" w:rsidRPr="00FA5FD3" w:rsidRDefault="00D35E06" w:rsidP="00FA5FD3">
      <w:pPr>
        <w:tabs>
          <w:tab w:val="left" w:pos="1440"/>
        </w:tabs>
        <w:ind w:left="1440"/>
        <w:outlineLvl w:val="1"/>
        <w:rPr>
          <w:rFonts w:ascii="Times New Roman" w:hAnsi="Times New Roman" w:cs="Times New Roman"/>
          <w:vertAlign w:val="superscript"/>
        </w:rPr>
      </w:pPr>
    </w:p>
    <w:p w14:paraId="26CF308F" w14:textId="77777777" w:rsidR="002A2279" w:rsidRPr="00FA5FD3" w:rsidRDefault="00DA6CA9" w:rsidP="00CC4DAB">
      <w:pPr>
        <w:pStyle w:val="BodyText"/>
        <w:rPr>
          <w:rFonts w:ascii="Times New Roman" w:hAnsi="Times New Roman" w:cs="Times New Roman"/>
          <w:i/>
          <w:vertAlign w:val="superscript"/>
        </w:rPr>
      </w:pPr>
      <w:r w:rsidRPr="00FA5FD3">
        <w:rPr>
          <w:rFonts w:ascii="Times New Roman" w:hAnsi="Times New Roman" w:cs="Times New Roman"/>
          <w:i/>
        </w:rPr>
        <w:t xml:space="preserve"> </w:t>
      </w:r>
      <w:r w:rsidR="00D2016A" w:rsidRPr="00FA5FD3">
        <w:rPr>
          <w:rFonts w:ascii="Times New Roman" w:hAnsi="Times New Roman" w:cs="Times New Roman"/>
          <w:i/>
        </w:rPr>
        <w:t xml:space="preserve"> </w:t>
      </w:r>
      <w:r w:rsidR="002A6ED6" w:rsidRPr="00FA5FD3">
        <w:rPr>
          <w:rFonts w:ascii="Times New Roman" w:hAnsi="Times New Roman" w:cs="Times New Roman"/>
          <w:i/>
        </w:rPr>
        <w:t xml:space="preserve"> </w:t>
      </w:r>
    </w:p>
    <w:p w14:paraId="758697DE" w14:textId="77777777" w:rsidR="00CC4DAB" w:rsidRPr="00FA5FD3" w:rsidRDefault="00CC4DAB" w:rsidP="00CC4DAB">
      <w:pPr>
        <w:pStyle w:val="BodyText"/>
        <w:rPr>
          <w:rFonts w:ascii="Times New Roman" w:hAnsi="Times New Roman" w:cs="Times New Roman"/>
          <w:i/>
        </w:rPr>
      </w:pPr>
    </w:p>
    <w:p w14:paraId="477D0926" w14:textId="77777777" w:rsidR="00CC4DAB" w:rsidRPr="00FA5FD3" w:rsidRDefault="00CC4DAB" w:rsidP="00CC4DAB">
      <w:pPr>
        <w:pStyle w:val="BodyText"/>
        <w:rPr>
          <w:rFonts w:ascii="Times New Roman" w:hAnsi="Times New Roman" w:cs="Times New Roman"/>
        </w:rPr>
      </w:pPr>
    </w:p>
    <w:p w14:paraId="22D4C70E" w14:textId="77777777" w:rsidR="00CC4DAB" w:rsidRPr="00234CFE" w:rsidRDefault="00CC4DAB" w:rsidP="00357C41">
      <w:pPr>
        <w:pStyle w:val="BodyText"/>
        <w:jc w:val="center"/>
      </w:pPr>
    </w:p>
    <w:sectPr w:rsidR="00CC4DAB" w:rsidRPr="00234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7E732F" w14:textId="77777777" w:rsidR="0001199E" w:rsidRDefault="0001199E">
      <w:pPr>
        <w:spacing w:after="0"/>
      </w:pPr>
      <w:r>
        <w:separator/>
      </w:r>
    </w:p>
  </w:endnote>
  <w:endnote w:type="continuationSeparator" w:id="0">
    <w:p w14:paraId="786171D4" w14:textId="77777777" w:rsidR="0001199E" w:rsidRDefault="000119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2880B" w14:textId="77777777" w:rsidR="0001199E" w:rsidRDefault="0001199E" w:rsidP="00357C41">
      <w:pPr>
        <w:spacing w:after="0"/>
      </w:pPr>
      <w:r>
        <w:separator/>
      </w:r>
    </w:p>
  </w:footnote>
  <w:footnote w:type="continuationSeparator" w:id="0">
    <w:p w14:paraId="54DB47E5" w14:textId="77777777" w:rsidR="0001199E" w:rsidRDefault="0001199E" w:rsidP="00357C4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32455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31CAB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52E76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45E8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8B6157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5A31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56A4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E40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4A04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017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D2A5D"/>
    <w:multiLevelType w:val="multilevel"/>
    <w:tmpl w:val="5B424EF6"/>
    <w:lvl w:ilvl="0">
      <w:start w:val="1"/>
      <w:numFmt w:val="bullet"/>
      <w:pStyle w:val="Bullet"/>
      <w:lvlText w:val="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>
      <w:start w:val="1"/>
      <w:numFmt w:val="bullet"/>
      <w:pStyle w:val="Bullet2"/>
      <w:lvlText w:val="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2">
      <w:start w:val="1"/>
      <w:numFmt w:val="bullet"/>
      <w:pStyle w:val="Bullet3"/>
      <w:lvlText w:val="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2B87FA8"/>
    <w:multiLevelType w:val="multilevel"/>
    <w:tmpl w:val="17E06E46"/>
    <w:name w:val="Legal Numbering (2 Levels)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caps/>
        <w:smallCaps w:val="0"/>
        <w:color w:val="010000"/>
        <w:u w:val="none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1440"/>
        </w:tabs>
        <w:ind w:left="1440" w:hanging="720"/>
      </w:pPr>
      <w:rPr>
        <w:color w:val="010000"/>
        <w:u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2160"/>
        </w:tabs>
        <w:ind w:left="2160" w:hanging="720"/>
      </w:pPr>
      <w:rPr>
        <w:color w:val="010000"/>
        <w:u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880"/>
        </w:tabs>
        <w:ind w:left="2880" w:hanging="720"/>
      </w:pPr>
      <w:rPr>
        <w:color w:val="010000"/>
        <w:u w:val="none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600"/>
        </w:tabs>
        <w:ind w:left="3600" w:hanging="720"/>
      </w:pPr>
      <w:rPr>
        <w:color w:val="010000"/>
        <w:u w:val="none"/>
      </w:rPr>
    </w:lvl>
    <w:lvl w:ilvl="5">
      <w:start w:val="1"/>
      <w:numFmt w:val="lowerLetter"/>
      <w:pStyle w:val="Heading6"/>
      <w:lvlText w:val="%6."/>
      <w:lvlJc w:val="left"/>
      <w:pPr>
        <w:tabs>
          <w:tab w:val="num" w:pos="4320"/>
        </w:tabs>
        <w:ind w:left="4320" w:hanging="720"/>
      </w:pPr>
      <w:rPr>
        <w:color w:val="010000"/>
        <w:u w:val="none"/>
      </w:rPr>
    </w:lvl>
    <w:lvl w:ilvl="6">
      <w:start w:val="1"/>
      <w:numFmt w:val="lowerRoman"/>
      <w:pStyle w:val="Heading7"/>
      <w:lvlText w:val="%7."/>
      <w:lvlJc w:val="left"/>
      <w:pPr>
        <w:tabs>
          <w:tab w:val="num" w:pos="5040"/>
        </w:tabs>
        <w:ind w:left="5040" w:hanging="720"/>
      </w:pPr>
      <w:rPr>
        <w:color w:val="010000"/>
        <w:u w:val="none"/>
      </w:rPr>
    </w:lvl>
    <w:lvl w:ilvl="7">
      <w:start w:val="1"/>
      <w:numFmt w:val="decimal"/>
      <w:pStyle w:val="Heading8"/>
      <w:lvlText w:val="%8)"/>
      <w:lvlJc w:val="left"/>
      <w:pPr>
        <w:tabs>
          <w:tab w:val="num" w:pos="5760"/>
        </w:tabs>
        <w:ind w:left="5760" w:hanging="720"/>
      </w:pPr>
      <w:rPr>
        <w:color w:val="010000"/>
        <w:u w:val="none"/>
      </w:rPr>
    </w:lvl>
    <w:lvl w:ilvl="8">
      <w:start w:val="1"/>
      <w:numFmt w:val="lowerLetter"/>
      <w:pStyle w:val="Heading9"/>
      <w:lvlText w:val="%9)"/>
      <w:lvlJc w:val="left"/>
      <w:pPr>
        <w:tabs>
          <w:tab w:val="num" w:pos="6480"/>
        </w:tabs>
        <w:ind w:left="6480" w:hanging="720"/>
      </w:pPr>
      <w:rPr>
        <w:color w:val="010000"/>
        <w:u w:val="none"/>
      </w:rPr>
    </w:lvl>
  </w:abstractNum>
  <w:abstractNum w:abstractNumId="12" w15:restartNumberingAfterBreak="0">
    <w:nsid w:val="59D2092D"/>
    <w:multiLevelType w:val="multilevel"/>
    <w:tmpl w:val="2BE0B052"/>
    <w:lvl w:ilvl="0">
      <w:start w:val="1"/>
      <w:numFmt w:val="decimal"/>
      <w:pStyle w:val="Numb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pStyle w:val="Number2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Number3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12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1"/>
    <w:rsid w:val="0001199E"/>
    <w:rsid w:val="00013C82"/>
    <w:rsid w:val="0001627E"/>
    <w:rsid w:val="00042DAA"/>
    <w:rsid w:val="0007721F"/>
    <w:rsid w:val="00085359"/>
    <w:rsid w:val="00093C94"/>
    <w:rsid w:val="000A7160"/>
    <w:rsid w:val="000B12C5"/>
    <w:rsid w:val="000F57CA"/>
    <w:rsid w:val="0011193D"/>
    <w:rsid w:val="00116377"/>
    <w:rsid w:val="00140387"/>
    <w:rsid w:val="00162392"/>
    <w:rsid w:val="00194087"/>
    <w:rsid w:val="001A3536"/>
    <w:rsid w:val="001F0329"/>
    <w:rsid w:val="00215970"/>
    <w:rsid w:val="00215D39"/>
    <w:rsid w:val="002173D7"/>
    <w:rsid w:val="00234CFE"/>
    <w:rsid w:val="00236B50"/>
    <w:rsid w:val="00252552"/>
    <w:rsid w:val="00262138"/>
    <w:rsid w:val="00264D6B"/>
    <w:rsid w:val="00265F24"/>
    <w:rsid w:val="00270240"/>
    <w:rsid w:val="002722A8"/>
    <w:rsid w:val="00275113"/>
    <w:rsid w:val="00283123"/>
    <w:rsid w:val="00285F00"/>
    <w:rsid w:val="00285FC8"/>
    <w:rsid w:val="00287A0A"/>
    <w:rsid w:val="0029699C"/>
    <w:rsid w:val="002A2279"/>
    <w:rsid w:val="002A6ED6"/>
    <w:rsid w:val="002C1B2A"/>
    <w:rsid w:val="002D5F4E"/>
    <w:rsid w:val="003034BE"/>
    <w:rsid w:val="00355CC6"/>
    <w:rsid w:val="00356E32"/>
    <w:rsid w:val="00357C41"/>
    <w:rsid w:val="00391CDF"/>
    <w:rsid w:val="00397E3F"/>
    <w:rsid w:val="003A795A"/>
    <w:rsid w:val="003B5761"/>
    <w:rsid w:val="003C2535"/>
    <w:rsid w:val="003D0BD0"/>
    <w:rsid w:val="003D290B"/>
    <w:rsid w:val="0040080D"/>
    <w:rsid w:val="0042245D"/>
    <w:rsid w:val="0043057B"/>
    <w:rsid w:val="00452EB1"/>
    <w:rsid w:val="00460EF6"/>
    <w:rsid w:val="00483722"/>
    <w:rsid w:val="00494B9E"/>
    <w:rsid w:val="004A5489"/>
    <w:rsid w:val="004A7440"/>
    <w:rsid w:val="004B4FB3"/>
    <w:rsid w:val="004C235E"/>
    <w:rsid w:val="004F095E"/>
    <w:rsid w:val="004F63E5"/>
    <w:rsid w:val="004F7D91"/>
    <w:rsid w:val="005263C5"/>
    <w:rsid w:val="005361E5"/>
    <w:rsid w:val="005451D3"/>
    <w:rsid w:val="005A7739"/>
    <w:rsid w:val="005D2806"/>
    <w:rsid w:val="005D3FBD"/>
    <w:rsid w:val="005E2D4F"/>
    <w:rsid w:val="005E715C"/>
    <w:rsid w:val="005F0DB5"/>
    <w:rsid w:val="00602842"/>
    <w:rsid w:val="00603AC2"/>
    <w:rsid w:val="00642F9A"/>
    <w:rsid w:val="0064567F"/>
    <w:rsid w:val="00645864"/>
    <w:rsid w:val="00654A67"/>
    <w:rsid w:val="006636FA"/>
    <w:rsid w:val="00664E3C"/>
    <w:rsid w:val="006672BB"/>
    <w:rsid w:val="0067477B"/>
    <w:rsid w:val="006B36FA"/>
    <w:rsid w:val="006C7735"/>
    <w:rsid w:val="006D7BAF"/>
    <w:rsid w:val="006E078F"/>
    <w:rsid w:val="006E10ED"/>
    <w:rsid w:val="006E308A"/>
    <w:rsid w:val="006F0D41"/>
    <w:rsid w:val="007111BE"/>
    <w:rsid w:val="007239C0"/>
    <w:rsid w:val="00767162"/>
    <w:rsid w:val="007944AC"/>
    <w:rsid w:val="007B1E15"/>
    <w:rsid w:val="007D471F"/>
    <w:rsid w:val="007D5DA9"/>
    <w:rsid w:val="007F0E2C"/>
    <w:rsid w:val="007F4913"/>
    <w:rsid w:val="00816C90"/>
    <w:rsid w:val="0085250B"/>
    <w:rsid w:val="0087006D"/>
    <w:rsid w:val="0088454B"/>
    <w:rsid w:val="008858BE"/>
    <w:rsid w:val="008C6CF3"/>
    <w:rsid w:val="008D052D"/>
    <w:rsid w:val="008D2E4E"/>
    <w:rsid w:val="008D6DC6"/>
    <w:rsid w:val="008E2D68"/>
    <w:rsid w:val="008F6CB8"/>
    <w:rsid w:val="00912439"/>
    <w:rsid w:val="0091580D"/>
    <w:rsid w:val="00922011"/>
    <w:rsid w:val="00923F4F"/>
    <w:rsid w:val="00931D3F"/>
    <w:rsid w:val="00953808"/>
    <w:rsid w:val="00957404"/>
    <w:rsid w:val="009603DD"/>
    <w:rsid w:val="009662EA"/>
    <w:rsid w:val="0098460F"/>
    <w:rsid w:val="0098741D"/>
    <w:rsid w:val="00991882"/>
    <w:rsid w:val="009A655D"/>
    <w:rsid w:val="009C27BF"/>
    <w:rsid w:val="009C6D52"/>
    <w:rsid w:val="009E5DA2"/>
    <w:rsid w:val="00A02612"/>
    <w:rsid w:val="00A06416"/>
    <w:rsid w:val="00A06A1C"/>
    <w:rsid w:val="00A365CD"/>
    <w:rsid w:val="00A74563"/>
    <w:rsid w:val="00A97714"/>
    <w:rsid w:val="00AC3788"/>
    <w:rsid w:val="00AD6334"/>
    <w:rsid w:val="00AF27CB"/>
    <w:rsid w:val="00AF35FF"/>
    <w:rsid w:val="00AF7D78"/>
    <w:rsid w:val="00B2132D"/>
    <w:rsid w:val="00B25D14"/>
    <w:rsid w:val="00B27FF3"/>
    <w:rsid w:val="00B34517"/>
    <w:rsid w:val="00B34F91"/>
    <w:rsid w:val="00B7594F"/>
    <w:rsid w:val="00B8375A"/>
    <w:rsid w:val="00BB0BF2"/>
    <w:rsid w:val="00BB1842"/>
    <w:rsid w:val="00BB36CF"/>
    <w:rsid w:val="00BC0CCD"/>
    <w:rsid w:val="00BD695E"/>
    <w:rsid w:val="00BE721E"/>
    <w:rsid w:val="00BF1304"/>
    <w:rsid w:val="00BF4B85"/>
    <w:rsid w:val="00C01F4B"/>
    <w:rsid w:val="00C04177"/>
    <w:rsid w:val="00C04D63"/>
    <w:rsid w:val="00C36132"/>
    <w:rsid w:val="00C506AC"/>
    <w:rsid w:val="00C525D7"/>
    <w:rsid w:val="00C702A3"/>
    <w:rsid w:val="00C7607B"/>
    <w:rsid w:val="00C86483"/>
    <w:rsid w:val="00C91022"/>
    <w:rsid w:val="00C937F6"/>
    <w:rsid w:val="00C969F0"/>
    <w:rsid w:val="00CB07EC"/>
    <w:rsid w:val="00CB4961"/>
    <w:rsid w:val="00CB7B2E"/>
    <w:rsid w:val="00CC4DAB"/>
    <w:rsid w:val="00CC5A05"/>
    <w:rsid w:val="00CE3C19"/>
    <w:rsid w:val="00CE6E96"/>
    <w:rsid w:val="00D046FE"/>
    <w:rsid w:val="00D2016A"/>
    <w:rsid w:val="00D240D0"/>
    <w:rsid w:val="00D3318A"/>
    <w:rsid w:val="00D337E3"/>
    <w:rsid w:val="00D35E06"/>
    <w:rsid w:val="00D36621"/>
    <w:rsid w:val="00D52BA3"/>
    <w:rsid w:val="00D63908"/>
    <w:rsid w:val="00D715B1"/>
    <w:rsid w:val="00D7697B"/>
    <w:rsid w:val="00D84166"/>
    <w:rsid w:val="00DA118F"/>
    <w:rsid w:val="00DA6CA9"/>
    <w:rsid w:val="00DB1811"/>
    <w:rsid w:val="00DC14DC"/>
    <w:rsid w:val="00DD13DF"/>
    <w:rsid w:val="00DD52B0"/>
    <w:rsid w:val="00DD7C28"/>
    <w:rsid w:val="00E13112"/>
    <w:rsid w:val="00E13A04"/>
    <w:rsid w:val="00E2020B"/>
    <w:rsid w:val="00E242E4"/>
    <w:rsid w:val="00E2515B"/>
    <w:rsid w:val="00E360E9"/>
    <w:rsid w:val="00E83C60"/>
    <w:rsid w:val="00E957C3"/>
    <w:rsid w:val="00EA5F7A"/>
    <w:rsid w:val="00EA7E67"/>
    <w:rsid w:val="00EC6C0F"/>
    <w:rsid w:val="00EE34FB"/>
    <w:rsid w:val="00F001D7"/>
    <w:rsid w:val="00F03BCF"/>
    <w:rsid w:val="00F06DE3"/>
    <w:rsid w:val="00F24F94"/>
    <w:rsid w:val="00F2721D"/>
    <w:rsid w:val="00F5260D"/>
    <w:rsid w:val="00F6259D"/>
    <w:rsid w:val="00F77F18"/>
    <w:rsid w:val="00FA5FD3"/>
    <w:rsid w:val="00FB47D0"/>
    <w:rsid w:val="00FC3558"/>
    <w:rsid w:val="00FF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5C24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Theme="minorHAnsi" w:hAnsi="Tahoma" w:cstheme="minorBidi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4" w:qFormat="1"/>
    <w:lsdException w:name="heading 2" w:semiHidden="1" w:uiPriority="14" w:unhideWhenUsed="1" w:qFormat="1"/>
    <w:lsdException w:name="heading 3" w:semiHidden="1" w:uiPriority="14" w:unhideWhenUsed="1" w:qFormat="1"/>
    <w:lsdException w:name="heading 4" w:semiHidden="1" w:uiPriority="14" w:unhideWhenUsed="1" w:qFormat="1"/>
    <w:lsdException w:name="heading 5" w:semiHidden="1" w:uiPriority="14" w:unhideWhenUsed="1" w:qFormat="1"/>
    <w:lsdException w:name="heading 6" w:semiHidden="1" w:uiPriority="14" w:unhideWhenUsed="1" w:qFormat="1"/>
    <w:lsdException w:name="heading 7" w:semiHidden="1" w:uiPriority="14" w:unhideWhenUsed="1" w:qFormat="1"/>
    <w:lsdException w:name="heading 8" w:semiHidden="1" w:uiPriority="14" w:unhideWhenUsed="1" w:qFormat="1"/>
    <w:lsdException w:name="heading 9" w:semiHidden="1" w:uiPriority="1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98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semiHidden="1"/>
    <w:lsdException w:name="Intense Reference" w:semiHidden="1"/>
    <w:lsdException w:name="Book Title" w:semiHidden="1" w:uiPriority="98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8"/>
    <w:qFormat/>
    <w:rsid w:val="00093C94"/>
  </w:style>
  <w:style w:type="paragraph" w:styleId="Heading1">
    <w:name w:val="heading 1"/>
    <w:basedOn w:val="Normal"/>
    <w:next w:val="BodyText"/>
    <w:link w:val="Heading1Char"/>
    <w:uiPriority w:val="14"/>
    <w:qFormat/>
    <w:rsid w:val="003D0BD0"/>
    <w:pPr>
      <w:keepLines/>
      <w:numPr>
        <w:numId w:val="1"/>
      </w:numPr>
      <w:tabs>
        <w:tab w:val="left" w:pos="720"/>
      </w:tabs>
      <w:outlineLvl w:val="0"/>
    </w:pPr>
    <w:rPr>
      <w:rFonts w:eastAsiaTheme="majorEastAsia" w:cstheme="majorBidi"/>
      <w:bCs/>
      <w:color w:val="000000"/>
      <w:szCs w:val="28"/>
    </w:rPr>
  </w:style>
  <w:style w:type="paragraph" w:styleId="Heading2">
    <w:name w:val="heading 2"/>
    <w:basedOn w:val="Normal"/>
    <w:next w:val="BodyText"/>
    <w:link w:val="Heading2Char"/>
    <w:uiPriority w:val="14"/>
    <w:qFormat/>
    <w:rsid w:val="003D0BD0"/>
    <w:pPr>
      <w:numPr>
        <w:ilvl w:val="1"/>
        <w:numId w:val="1"/>
      </w:numPr>
      <w:tabs>
        <w:tab w:val="left" w:pos="1440"/>
      </w:tabs>
      <w:outlineLvl w:val="1"/>
    </w:pPr>
    <w:rPr>
      <w:rFonts w:eastAsiaTheme="majorEastAsia" w:cstheme="majorBidi"/>
      <w:bCs/>
      <w:color w:val="000000"/>
      <w:szCs w:val="26"/>
    </w:rPr>
  </w:style>
  <w:style w:type="paragraph" w:styleId="Heading3">
    <w:name w:val="heading 3"/>
    <w:basedOn w:val="Normal"/>
    <w:next w:val="BodyText"/>
    <w:link w:val="Heading3Char"/>
    <w:uiPriority w:val="14"/>
    <w:qFormat/>
    <w:rsid w:val="003D0BD0"/>
    <w:pPr>
      <w:numPr>
        <w:ilvl w:val="2"/>
        <w:numId w:val="1"/>
      </w:numPr>
      <w:tabs>
        <w:tab w:val="left" w:pos="2160"/>
      </w:tabs>
      <w:outlineLvl w:val="2"/>
    </w:pPr>
    <w:rPr>
      <w:rFonts w:eastAsiaTheme="majorEastAsia" w:cstheme="majorBidi"/>
      <w:bCs/>
      <w:color w:val="000000"/>
    </w:rPr>
  </w:style>
  <w:style w:type="paragraph" w:styleId="Heading4">
    <w:name w:val="heading 4"/>
    <w:basedOn w:val="Normal"/>
    <w:next w:val="BodyText"/>
    <w:link w:val="Heading4Char"/>
    <w:uiPriority w:val="14"/>
    <w:qFormat/>
    <w:rsid w:val="003D0BD0"/>
    <w:pPr>
      <w:numPr>
        <w:ilvl w:val="3"/>
        <w:numId w:val="1"/>
      </w:numPr>
      <w:tabs>
        <w:tab w:val="left" w:pos="2880"/>
      </w:tabs>
      <w:outlineLvl w:val="3"/>
    </w:pPr>
    <w:rPr>
      <w:rFonts w:eastAsiaTheme="majorEastAsia" w:cstheme="majorBidi"/>
      <w:bCs/>
      <w:iCs/>
      <w:color w:val="000000"/>
    </w:rPr>
  </w:style>
  <w:style w:type="paragraph" w:styleId="Heading5">
    <w:name w:val="heading 5"/>
    <w:basedOn w:val="Normal"/>
    <w:next w:val="BodyText"/>
    <w:link w:val="Heading5Char"/>
    <w:uiPriority w:val="14"/>
    <w:qFormat/>
    <w:rsid w:val="003D0BD0"/>
    <w:pPr>
      <w:numPr>
        <w:ilvl w:val="4"/>
        <w:numId w:val="1"/>
      </w:numPr>
      <w:tabs>
        <w:tab w:val="left" w:pos="3600"/>
      </w:tabs>
      <w:outlineLvl w:val="4"/>
    </w:pPr>
    <w:rPr>
      <w:rFonts w:eastAsiaTheme="majorEastAsia" w:cstheme="majorBidi"/>
      <w:color w:val="000000"/>
    </w:rPr>
  </w:style>
  <w:style w:type="paragraph" w:styleId="Heading6">
    <w:name w:val="heading 6"/>
    <w:basedOn w:val="Normal"/>
    <w:next w:val="BodyText"/>
    <w:link w:val="Heading6Char"/>
    <w:uiPriority w:val="14"/>
    <w:qFormat/>
    <w:rsid w:val="003D0BD0"/>
    <w:pPr>
      <w:numPr>
        <w:ilvl w:val="5"/>
        <w:numId w:val="1"/>
      </w:numPr>
      <w:tabs>
        <w:tab w:val="left" w:pos="4320"/>
      </w:tabs>
      <w:outlineLvl w:val="5"/>
    </w:pPr>
    <w:rPr>
      <w:rFonts w:eastAsiaTheme="majorEastAsia" w:cstheme="majorBidi"/>
      <w:iCs/>
      <w:color w:val="000000"/>
    </w:rPr>
  </w:style>
  <w:style w:type="paragraph" w:styleId="Heading7">
    <w:name w:val="heading 7"/>
    <w:basedOn w:val="Normal"/>
    <w:next w:val="BodyText"/>
    <w:link w:val="Heading7Char"/>
    <w:uiPriority w:val="14"/>
    <w:qFormat/>
    <w:rsid w:val="003D0BD0"/>
    <w:pPr>
      <w:numPr>
        <w:ilvl w:val="6"/>
        <w:numId w:val="1"/>
      </w:numPr>
      <w:tabs>
        <w:tab w:val="left" w:pos="5040"/>
      </w:tabs>
      <w:outlineLvl w:val="6"/>
    </w:pPr>
    <w:rPr>
      <w:rFonts w:eastAsiaTheme="majorEastAsia" w:cstheme="majorBidi"/>
      <w:iCs/>
      <w:color w:val="000000"/>
    </w:rPr>
  </w:style>
  <w:style w:type="paragraph" w:styleId="Heading8">
    <w:name w:val="heading 8"/>
    <w:basedOn w:val="Normal"/>
    <w:next w:val="BodyText"/>
    <w:link w:val="Heading8Char"/>
    <w:uiPriority w:val="14"/>
    <w:qFormat/>
    <w:rsid w:val="003D0BD0"/>
    <w:pPr>
      <w:numPr>
        <w:ilvl w:val="7"/>
        <w:numId w:val="1"/>
      </w:numPr>
      <w:tabs>
        <w:tab w:val="left" w:pos="5760"/>
      </w:tabs>
      <w:outlineLvl w:val="7"/>
    </w:pPr>
    <w:rPr>
      <w:rFonts w:eastAsiaTheme="majorEastAsia" w:cstheme="majorBidi"/>
      <w:color w:val="000000"/>
    </w:rPr>
  </w:style>
  <w:style w:type="paragraph" w:styleId="Heading9">
    <w:name w:val="heading 9"/>
    <w:basedOn w:val="Normal"/>
    <w:next w:val="BodyText"/>
    <w:link w:val="Heading9Char"/>
    <w:uiPriority w:val="14"/>
    <w:qFormat/>
    <w:rsid w:val="003D0BD0"/>
    <w:pPr>
      <w:numPr>
        <w:ilvl w:val="8"/>
        <w:numId w:val="1"/>
      </w:numPr>
      <w:tabs>
        <w:tab w:val="left" w:pos="6480"/>
      </w:tabs>
      <w:outlineLvl w:val="8"/>
    </w:pPr>
    <w:rPr>
      <w:rFonts w:eastAsiaTheme="majorEastAsia" w:cstheme="majorBidi"/>
      <w:i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8C6CF3"/>
  </w:style>
  <w:style w:type="character" w:customStyle="1" w:styleId="BodyTextChar">
    <w:name w:val="Body Text Char"/>
    <w:basedOn w:val="DefaultParagraphFont"/>
    <w:link w:val="BodyText"/>
    <w:uiPriority w:val="1"/>
    <w:rsid w:val="008C6CF3"/>
  </w:style>
  <w:style w:type="character" w:customStyle="1" w:styleId="Heading1Char">
    <w:name w:val="Heading 1 Char"/>
    <w:basedOn w:val="DefaultParagraphFont"/>
    <w:link w:val="Heading1"/>
    <w:uiPriority w:val="14"/>
    <w:rsid w:val="00AC3788"/>
    <w:rPr>
      <w:rFonts w:eastAsiaTheme="majorEastAsia" w:cstheme="majorBidi"/>
      <w:bCs/>
      <w:color w:val="000000"/>
      <w:szCs w:val="28"/>
    </w:rPr>
  </w:style>
  <w:style w:type="character" w:customStyle="1" w:styleId="Heading2Char">
    <w:name w:val="Heading 2 Char"/>
    <w:basedOn w:val="DefaultParagraphFont"/>
    <w:link w:val="Heading2"/>
    <w:uiPriority w:val="14"/>
    <w:rsid w:val="003034BE"/>
    <w:rPr>
      <w:rFonts w:eastAsiaTheme="majorEastAsia" w:cstheme="majorBidi"/>
      <w:bCs/>
      <w:color w:val="000000"/>
      <w:szCs w:val="26"/>
    </w:rPr>
  </w:style>
  <w:style w:type="character" w:customStyle="1" w:styleId="Heading3Char">
    <w:name w:val="Heading 3 Char"/>
    <w:basedOn w:val="DefaultParagraphFont"/>
    <w:link w:val="Heading3"/>
    <w:uiPriority w:val="14"/>
    <w:rsid w:val="003034BE"/>
    <w:rPr>
      <w:rFonts w:eastAsiaTheme="majorEastAsia" w:cstheme="majorBidi"/>
      <w:bCs/>
      <w:color w:val="000000"/>
    </w:rPr>
  </w:style>
  <w:style w:type="character" w:customStyle="1" w:styleId="Heading4Char">
    <w:name w:val="Heading 4 Char"/>
    <w:basedOn w:val="DefaultParagraphFont"/>
    <w:link w:val="Heading4"/>
    <w:uiPriority w:val="14"/>
    <w:rsid w:val="003034BE"/>
    <w:rPr>
      <w:rFonts w:eastAsiaTheme="majorEastAsia" w:cstheme="majorBidi"/>
      <w:bCs/>
      <w:iCs/>
      <w:color w:val="000000"/>
    </w:rPr>
  </w:style>
  <w:style w:type="character" w:customStyle="1" w:styleId="Heading5Char">
    <w:name w:val="Heading 5 Char"/>
    <w:basedOn w:val="DefaultParagraphFont"/>
    <w:link w:val="Heading5"/>
    <w:uiPriority w:val="14"/>
    <w:rsid w:val="003034BE"/>
    <w:rPr>
      <w:rFonts w:eastAsiaTheme="majorEastAsia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14"/>
    <w:rsid w:val="003034BE"/>
    <w:rPr>
      <w:rFonts w:eastAsiaTheme="majorEastAsia" w:cstheme="majorBidi"/>
      <w:iCs/>
      <w:color w:val="000000"/>
    </w:rPr>
  </w:style>
  <w:style w:type="character" w:customStyle="1" w:styleId="Heading7Char">
    <w:name w:val="Heading 7 Char"/>
    <w:basedOn w:val="DefaultParagraphFont"/>
    <w:link w:val="Heading7"/>
    <w:uiPriority w:val="14"/>
    <w:rsid w:val="003034BE"/>
    <w:rPr>
      <w:rFonts w:eastAsiaTheme="majorEastAsia" w:cstheme="majorBidi"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14"/>
    <w:rsid w:val="003034BE"/>
    <w:rPr>
      <w:rFonts w:eastAsiaTheme="majorEastAsia" w:cstheme="majorBidi"/>
      <w:color w:val="000000"/>
      <w:szCs w:val="20"/>
    </w:rPr>
  </w:style>
  <w:style w:type="character" w:customStyle="1" w:styleId="Heading9Char">
    <w:name w:val="Heading 9 Char"/>
    <w:basedOn w:val="DefaultParagraphFont"/>
    <w:link w:val="Heading9"/>
    <w:uiPriority w:val="14"/>
    <w:rsid w:val="003034BE"/>
    <w:rPr>
      <w:rFonts w:eastAsiaTheme="majorEastAsia" w:cstheme="majorBidi"/>
      <w:iCs/>
      <w:color w:val="000000"/>
      <w:szCs w:val="20"/>
    </w:rPr>
  </w:style>
  <w:style w:type="paragraph" w:customStyle="1" w:styleId="Bullet">
    <w:name w:val="Bullet"/>
    <w:basedOn w:val="Normal"/>
    <w:uiPriority w:val="34"/>
    <w:qFormat/>
    <w:rsid w:val="008C6CF3"/>
    <w:pPr>
      <w:numPr>
        <w:numId w:val="7"/>
      </w:numPr>
    </w:pPr>
  </w:style>
  <w:style w:type="paragraph" w:styleId="BodyText2">
    <w:name w:val="Body Text 2"/>
    <w:basedOn w:val="Normal"/>
    <w:link w:val="BodyText2Char"/>
    <w:uiPriority w:val="4"/>
    <w:rsid w:val="008C6CF3"/>
    <w:pPr>
      <w:spacing w:after="0" w:line="480" w:lineRule="auto"/>
    </w:pPr>
  </w:style>
  <w:style w:type="character" w:customStyle="1" w:styleId="BodyText2Char">
    <w:name w:val="Body Text 2 Char"/>
    <w:basedOn w:val="DefaultParagraphFont"/>
    <w:link w:val="BodyText2"/>
    <w:uiPriority w:val="4"/>
    <w:rsid w:val="008C6CF3"/>
  </w:style>
  <w:style w:type="paragraph" w:customStyle="1" w:styleId="QuoteDouble">
    <w:name w:val="Quote Double"/>
    <w:basedOn w:val="Normal"/>
    <w:uiPriority w:val="1"/>
    <w:qFormat/>
    <w:rsid w:val="008C6CF3"/>
    <w:pPr>
      <w:ind w:left="1440" w:right="1440"/>
    </w:pPr>
  </w:style>
  <w:style w:type="paragraph" w:styleId="BodyTextFirstIndent">
    <w:name w:val="Body Text First Indent"/>
    <w:basedOn w:val="BodyText"/>
    <w:link w:val="BodyTextFirstIndentChar"/>
    <w:uiPriority w:val="1"/>
    <w:qFormat/>
    <w:rsid w:val="00AC3788"/>
    <w:pPr>
      <w:ind w:firstLine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8E2D68"/>
    <w:pPr>
      <w:spacing w:after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E2D68"/>
    <w:rPr>
      <w:sz w:val="20"/>
      <w:szCs w:val="20"/>
    </w:rPr>
  </w:style>
  <w:style w:type="character" w:customStyle="1" w:styleId="DocID">
    <w:name w:val="DocID"/>
    <w:basedOn w:val="DefaultParagraphFont"/>
    <w:uiPriority w:val="99"/>
    <w:semiHidden/>
    <w:rsid w:val="003D0BD0"/>
    <w:rPr>
      <w:sz w:val="16"/>
    </w:rPr>
  </w:style>
  <w:style w:type="paragraph" w:styleId="Footer">
    <w:name w:val="footer"/>
    <w:basedOn w:val="Normal"/>
    <w:link w:val="FooterChar"/>
    <w:uiPriority w:val="99"/>
    <w:unhideWhenUsed/>
    <w:rsid w:val="008E2D68"/>
    <w:pPr>
      <w:tabs>
        <w:tab w:val="center" w:pos="4680"/>
        <w:tab w:val="right" w:pos="9360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E2D68"/>
    <w:rPr>
      <w:sz w:val="16"/>
    </w:rPr>
  </w:style>
  <w:style w:type="paragraph" w:styleId="FootnoteText">
    <w:name w:val="footnote text"/>
    <w:basedOn w:val="Normal"/>
    <w:link w:val="FootnoteTextChar"/>
    <w:uiPriority w:val="99"/>
    <w:unhideWhenUsed/>
    <w:rsid w:val="008E2D68"/>
    <w:pPr>
      <w:spacing w:after="0"/>
      <w:ind w:left="720" w:hanging="720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8E2D68"/>
  </w:style>
  <w:style w:type="paragraph" w:styleId="Subtitle">
    <w:name w:val="Subtitle"/>
    <w:basedOn w:val="Normal"/>
    <w:link w:val="SubtitleChar"/>
    <w:uiPriority w:val="10"/>
    <w:qFormat/>
    <w:rsid w:val="003D0BD0"/>
    <w:pPr>
      <w:numPr>
        <w:ilvl w:val="1"/>
      </w:numPr>
      <w:jc w:val="center"/>
      <w:outlineLvl w:val="1"/>
    </w:pPr>
    <w:rPr>
      <w:rFonts w:eastAsiaTheme="majorEastAsia" w:cstheme="majorBidi"/>
      <w:iCs/>
    </w:rPr>
  </w:style>
  <w:style w:type="character" w:customStyle="1" w:styleId="SubtitleChar">
    <w:name w:val="Subtitle Char"/>
    <w:basedOn w:val="DefaultParagraphFont"/>
    <w:link w:val="Subtitle"/>
    <w:uiPriority w:val="10"/>
    <w:rsid w:val="00AC3788"/>
    <w:rPr>
      <w:rFonts w:eastAsiaTheme="majorEastAsia" w:cstheme="majorBidi"/>
      <w:iCs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D0BD0"/>
    <w:pPr>
      <w:ind w:left="216" w:hanging="216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D0BD0"/>
    <w:pPr>
      <w:ind w:left="446" w:hanging="446"/>
    </w:pPr>
  </w:style>
  <w:style w:type="paragraph" w:styleId="Title">
    <w:name w:val="Title"/>
    <w:basedOn w:val="Normal"/>
    <w:link w:val="TitleChar"/>
    <w:uiPriority w:val="9"/>
    <w:qFormat/>
    <w:rsid w:val="003D0BD0"/>
    <w:pPr>
      <w:contextualSpacing/>
      <w:jc w:val="center"/>
      <w:outlineLvl w:val="0"/>
    </w:pPr>
    <w:rPr>
      <w:rFonts w:eastAsiaTheme="majorEastAsia" w:cstheme="majorBidi"/>
      <w:b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AC3788"/>
    <w:rPr>
      <w:rFonts w:eastAsiaTheme="majorEastAsia" w:cstheme="majorBidi"/>
      <w:b/>
      <w:spacing w:val="5"/>
      <w:kern w:val="28"/>
      <w:sz w:val="3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3D0BD0"/>
    <w:rPr>
      <w:rFonts w:eastAsiaTheme="majorEastAsia" w:cstheme="majorBidi"/>
      <w:b/>
      <w:bCs/>
    </w:rPr>
  </w:style>
  <w:style w:type="paragraph" w:styleId="TOCHeading">
    <w:name w:val="TOC Heading"/>
    <w:basedOn w:val="Normal"/>
    <w:next w:val="Normal"/>
    <w:uiPriority w:val="39"/>
    <w:rsid w:val="003C2535"/>
    <w:pPr>
      <w:keepNext/>
      <w:jc w:val="center"/>
    </w:pPr>
    <w:rPr>
      <w:b/>
    </w:rPr>
  </w:style>
  <w:style w:type="paragraph" w:styleId="TOC9">
    <w:name w:val="toc 9"/>
    <w:basedOn w:val="Normal"/>
    <w:next w:val="Normal"/>
    <w:autoRedefine/>
    <w:uiPriority w:val="40"/>
    <w:semiHidden/>
    <w:rsid w:val="003D0BD0"/>
    <w:pPr>
      <w:ind w:left="6480" w:right="432" w:hanging="720"/>
    </w:pPr>
    <w:rPr>
      <w:noProof/>
    </w:rPr>
  </w:style>
  <w:style w:type="paragraph" w:styleId="TOC8">
    <w:name w:val="toc 8"/>
    <w:basedOn w:val="Normal"/>
    <w:next w:val="Normal"/>
    <w:autoRedefine/>
    <w:uiPriority w:val="40"/>
    <w:semiHidden/>
    <w:rsid w:val="003D0BD0"/>
    <w:pPr>
      <w:ind w:left="5760" w:right="432" w:hanging="720"/>
    </w:pPr>
    <w:rPr>
      <w:noProof/>
    </w:rPr>
  </w:style>
  <w:style w:type="paragraph" w:styleId="TOC7">
    <w:name w:val="toc 7"/>
    <w:basedOn w:val="Normal"/>
    <w:next w:val="Normal"/>
    <w:autoRedefine/>
    <w:uiPriority w:val="40"/>
    <w:semiHidden/>
    <w:rsid w:val="003D0BD0"/>
    <w:pPr>
      <w:ind w:left="5040" w:right="432" w:hanging="720"/>
    </w:pPr>
    <w:rPr>
      <w:noProof/>
    </w:rPr>
  </w:style>
  <w:style w:type="paragraph" w:styleId="TOC6">
    <w:name w:val="toc 6"/>
    <w:basedOn w:val="Normal"/>
    <w:next w:val="Normal"/>
    <w:autoRedefine/>
    <w:uiPriority w:val="40"/>
    <w:semiHidden/>
    <w:rsid w:val="003D0BD0"/>
    <w:pPr>
      <w:ind w:left="4320" w:right="432" w:hanging="720"/>
    </w:pPr>
    <w:rPr>
      <w:noProof/>
    </w:rPr>
  </w:style>
  <w:style w:type="paragraph" w:styleId="TOC5">
    <w:name w:val="toc 5"/>
    <w:basedOn w:val="Normal"/>
    <w:next w:val="Normal"/>
    <w:autoRedefine/>
    <w:uiPriority w:val="40"/>
    <w:rsid w:val="003D0BD0"/>
    <w:pPr>
      <w:ind w:left="3600" w:right="432" w:hanging="720"/>
    </w:pPr>
    <w:rPr>
      <w:noProof/>
    </w:rPr>
  </w:style>
  <w:style w:type="paragraph" w:styleId="TOC4">
    <w:name w:val="toc 4"/>
    <w:basedOn w:val="Normal"/>
    <w:next w:val="Normal"/>
    <w:autoRedefine/>
    <w:uiPriority w:val="40"/>
    <w:rsid w:val="003D0BD0"/>
    <w:pPr>
      <w:ind w:left="2736" w:right="432" w:hanging="720"/>
    </w:pPr>
    <w:rPr>
      <w:noProof/>
    </w:rPr>
  </w:style>
  <w:style w:type="paragraph" w:styleId="TOC3">
    <w:name w:val="toc 3"/>
    <w:basedOn w:val="Normal"/>
    <w:next w:val="Normal"/>
    <w:autoRedefine/>
    <w:uiPriority w:val="40"/>
    <w:rsid w:val="003D0BD0"/>
    <w:pPr>
      <w:ind w:left="2160" w:right="432" w:hanging="720"/>
    </w:pPr>
    <w:rPr>
      <w:noProof/>
    </w:rPr>
  </w:style>
  <w:style w:type="paragraph" w:styleId="TOC2">
    <w:name w:val="toc 2"/>
    <w:basedOn w:val="Normal"/>
    <w:next w:val="Normal"/>
    <w:autoRedefine/>
    <w:uiPriority w:val="40"/>
    <w:rsid w:val="003D0BD0"/>
    <w:pPr>
      <w:ind w:left="1440" w:right="432" w:hanging="720"/>
    </w:pPr>
    <w:rPr>
      <w:noProof/>
    </w:rPr>
  </w:style>
  <w:style w:type="paragraph" w:styleId="TOC1">
    <w:name w:val="toc 1"/>
    <w:basedOn w:val="Normal"/>
    <w:next w:val="Normal"/>
    <w:autoRedefine/>
    <w:uiPriority w:val="40"/>
    <w:rsid w:val="003D0BD0"/>
    <w:pPr>
      <w:ind w:left="720" w:right="432" w:hanging="720"/>
    </w:pPr>
    <w:rPr>
      <w:noProof/>
    </w:rPr>
  </w:style>
  <w:style w:type="paragraph" w:styleId="EnvelopeAddress">
    <w:name w:val="envelope address"/>
    <w:basedOn w:val="Normal"/>
    <w:uiPriority w:val="99"/>
    <w:semiHidden/>
    <w:unhideWhenUsed/>
    <w:rsid w:val="008E2D68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</w:rPr>
  </w:style>
  <w:style w:type="paragraph" w:styleId="EnvelopeReturn">
    <w:name w:val="envelope return"/>
    <w:basedOn w:val="Normal"/>
    <w:uiPriority w:val="99"/>
    <w:semiHidden/>
    <w:unhideWhenUsed/>
    <w:rsid w:val="008E2D68"/>
    <w:pPr>
      <w:spacing w:after="0"/>
    </w:pPr>
    <w:rPr>
      <w:rFonts w:eastAsiaTheme="majorEastAsia" w:cstheme="majorBidi"/>
    </w:rPr>
  </w:style>
  <w:style w:type="character" w:customStyle="1" w:styleId="BodyTextFirstIndentChar">
    <w:name w:val="Body Text First Indent Char"/>
    <w:basedOn w:val="BodyTextChar"/>
    <w:link w:val="BodyTextFirstIndent"/>
    <w:uiPriority w:val="1"/>
    <w:rsid w:val="00AC3788"/>
  </w:style>
  <w:style w:type="paragraph" w:styleId="Quote">
    <w:name w:val="Quote"/>
    <w:basedOn w:val="Normal"/>
    <w:next w:val="Normal"/>
    <w:link w:val="QuoteChar"/>
    <w:uiPriority w:val="1"/>
    <w:qFormat/>
    <w:rsid w:val="008C6CF3"/>
    <w:pPr>
      <w:ind w:left="1440"/>
    </w:pPr>
    <w:rPr>
      <w:iCs/>
    </w:rPr>
  </w:style>
  <w:style w:type="character" w:customStyle="1" w:styleId="QuoteChar">
    <w:name w:val="Quote Char"/>
    <w:basedOn w:val="DefaultParagraphFont"/>
    <w:link w:val="Quote"/>
    <w:uiPriority w:val="1"/>
    <w:rsid w:val="008C6CF3"/>
    <w:rPr>
      <w:iCs/>
    </w:rPr>
  </w:style>
  <w:style w:type="paragraph" w:customStyle="1" w:styleId="QuoteDouble2">
    <w:name w:val="Quote Double 2"/>
    <w:basedOn w:val="Normal"/>
    <w:uiPriority w:val="4"/>
    <w:qFormat/>
    <w:rsid w:val="008C6CF3"/>
    <w:pPr>
      <w:spacing w:after="0" w:line="480" w:lineRule="auto"/>
      <w:ind w:left="1440" w:right="1440"/>
    </w:pPr>
  </w:style>
  <w:style w:type="paragraph" w:styleId="Salutation">
    <w:name w:val="Salutation"/>
    <w:basedOn w:val="Normal"/>
    <w:next w:val="Normal"/>
    <w:link w:val="SalutationChar"/>
    <w:uiPriority w:val="20"/>
    <w:rsid w:val="008C6CF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C378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C3788"/>
  </w:style>
  <w:style w:type="paragraph" w:styleId="BodyTextFirstIndent2">
    <w:name w:val="Body Text First Indent 2"/>
    <w:basedOn w:val="BodyTextIndent"/>
    <w:link w:val="BodyTextFirstIndent2Char"/>
    <w:uiPriority w:val="4"/>
    <w:rsid w:val="008C6CF3"/>
    <w:pPr>
      <w:spacing w:after="0" w:line="480" w:lineRule="auto"/>
      <w:ind w:firstLine="72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4"/>
    <w:rsid w:val="008C6CF3"/>
  </w:style>
  <w:style w:type="character" w:customStyle="1" w:styleId="SalutationChar">
    <w:name w:val="Salutation Char"/>
    <w:basedOn w:val="DefaultParagraphFont"/>
    <w:link w:val="Salutation"/>
    <w:uiPriority w:val="20"/>
    <w:rsid w:val="008C6CF3"/>
  </w:style>
  <w:style w:type="paragraph" w:styleId="Signature">
    <w:name w:val="Signature"/>
    <w:basedOn w:val="Normal"/>
    <w:link w:val="SignatureChar"/>
    <w:uiPriority w:val="20"/>
    <w:rsid w:val="008C6CF3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20"/>
    <w:rsid w:val="008C6CF3"/>
  </w:style>
  <w:style w:type="paragraph" w:customStyle="1" w:styleId="Bullet2">
    <w:name w:val="Bullet 2"/>
    <w:basedOn w:val="Normal"/>
    <w:uiPriority w:val="34"/>
    <w:rsid w:val="008C6CF3"/>
    <w:pPr>
      <w:numPr>
        <w:ilvl w:val="1"/>
        <w:numId w:val="7"/>
      </w:numPr>
    </w:pPr>
  </w:style>
  <w:style w:type="paragraph" w:customStyle="1" w:styleId="Bullet3">
    <w:name w:val="Bullet 3"/>
    <w:basedOn w:val="Normal"/>
    <w:uiPriority w:val="34"/>
    <w:rsid w:val="008C6CF3"/>
    <w:pPr>
      <w:numPr>
        <w:ilvl w:val="2"/>
        <w:numId w:val="7"/>
      </w:numPr>
    </w:pPr>
  </w:style>
  <w:style w:type="paragraph" w:customStyle="1" w:styleId="Number">
    <w:name w:val="Number"/>
    <w:basedOn w:val="Normal"/>
    <w:uiPriority w:val="34"/>
    <w:qFormat/>
    <w:rsid w:val="008C6CF3"/>
    <w:pPr>
      <w:numPr>
        <w:numId w:val="13"/>
      </w:numPr>
    </w:pPr>
  </w:style>
  <w:style w:type="paragraph" w:customStyle="1" w:styleId="Number2">
    <w:name w:val="Number 2"/>
    <w:basedOn w:val="Normal"/>
    <w:uiPriority w:val="34"/>
    <w:qFormat/>
    <w:rsid w:val="008C6CF3"/>
    <w:pPr>
      <w:numPr>
        <w:ilvl w:val="1"/>
        <w:numId w:val="13"/>
      </w:numPr>
    </w:pPr>
  </w:style>
  <w:style w:type="paragraph" w:customStyle="1" w:styleId="Number3">
    <w:name w:val="Number 3"/>
    <w:basedOn w:val="Normal"/>
    <w:uiPriority w:val="34"/>
    <w:qFormat/>
    <w:rsid w:val="008C6CF3"/>
    <w:pPr>
      <w:numPr>
        <w:ilvl w:val="2"/>
        <w:numId w:val="13"/>
      </w:numPr>
    </w:pPr>
  </w:style>
  <w:style w:type="table" w:styleId="TableGrid">
    <w:name w:val="Table Grid"/>
    <w:basedOn w:val="TableNormal"/>
    <w:uiPriority w:val="59"/>
    <w:rsid w:val="00093C9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093C94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93C94"/>
    <w:pPr>
      <w:spacing w:after="0"/>
    </w:pPr>
    <w:rPr>
      <w:color w:val="835200" w:themeColor="accent1" w:themeShade="BF"/>
    </w:rPr>
    <w:tblPr>
      <w:tblStyleRowBandSize w:val="1"/>
      <w:tblStyleColBandSize w:val="1"/>
      <w:tblBorders>
        <w:top w:val="single" w:sz="8" w:space="0" w:color="B06F00" w:themeColor="accent1"/>
        <w:bottom w:val="single" w:sz="8" w:space="0" w:color="B06F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06F00" w:themeColor="accent1"/>
          <w:left w:val="nil"/>
          <w:bottom w:val="single" w:sz="8" w:space="0" w:color="B06F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06F00" w:themeColor="accent1"/>
          <w:left w:val="nil"/>
          <w:bottom w:val="single" w:sz="8" w:space="0" w:color="B06F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A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0AC" w:themeFill="accent1" w:themeFillTint="3F"/>
      </w:tcPr>
    </w:tblStylePr>
  </w:style>
  <w:style w:type="paragraph" w:styleId="BlockText">
    <w:name w:val="Block Text"/>
    <w:basedOn w:val="Normal"/>
    <w:uiPriority w:val="99"/>
    <w:semiHidden/>
    <w:unhideWhenUsed/>
    <w:qFormat/>
    <w:rsid w:val="00093C94"/>
    <w:pPr>
      <w:pBdr>
        <w:top w:val="single" w:sz="2" w:space="10" w:color="B06F00" w:themeColor="accent1" w:shadow="1"/>
        <w:left w:val="single" w:sz="2" w:space="10" w:color="B06F00" w:themeColor="accent1" w:shadow="1"/>
        <w:bottom w:val="single" w:sz="2" w:space="10" w:color="B06F00" w:themeColor="accent1" w:shadow="1"/>
        <w:right w:val="single" w:sz="2" w:space="10" w:color="B06F00" w:themeColor="accent1" w:shadow="1"/>
      </w:pBdr>
      <w:ind w:left="1152" w:right="1152"/>
    </w:pPr>
    <w:rPr>
      <w:rFonts w:eastAsiaTheme="minorEastAsia"/>
      <w:i/>
      <w:iCs/>
      <w:color w:val="B06F00" w:themeColor="accent1"/>
    </w:rPr>
  </w:style>
  <w:style w:type="table" w:styleId="ColorfulGrid">
    <w:name w:val="Colorful Grid"/>
    <w:basedOn w:val="TableNormal"/>
    <w:uiPriority w:val="73"/>
    <w:rsid w:val="00093C94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Index1">
    <w:name w:val="index 1"/>
    <w:basedOn w:val="Normal"/>
    <w:next w:val="Normal"/>
    <w:autoRedefine/>
    <w:uiPriority w:val="99"/>
    <w:semiHidden/>
    <w:unhideWhenUsed/>
    <w:rsid w:val="00093C94"/>
    <w:pPr>
      <w:spacing w:after="0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93C94"/>
    <w:rPr>
      <w:rFonts w:eastAsiaTheme="majorEastAsia" w:cstheme="majorBidi"/>
      <w:b/>
      <w:bCs/>
    </w:rPr>
  </w:style>
  <w:style w:type="paragraph" w:styleId="NormalWeb">
    <w:name w:val="Normal (Web)"/>
    <w:basedOn w:val="Normal"/>
    <w:uiPriority w:val="99"/>
    <w:semiHidden/>
    <w:unhideWhenUsed/>
    <w:rsid w:val="00093C94"/>
    <w:rPr>
      <w:rFonts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93C94"/>
    <w:pPr>
      <w:spacing w:after="0"/>
    </w:pPr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93C94"/>
    <w:rPr>
      <w:rFonts w:ascii="Tahoma" w:hAnsi="Tahoma" w:cs="Consolas"/>
      <w:sz w:val="20"/>
      <w:szCs w:val="21"/>
    </w:rPr>
  </w:style>
  <w:style w:type="table" w:styleId="TableList1">
    <w:name w:val="Table List 1"/>
    <w:basedOn w:val="TableNormal"/>
    <w:uiPriority w:val="99"/>
    <w:semiHidden/>
    <w:unhideWhenUsed/>
    <w:rsid w:val="00093C9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093C9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093C9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093C9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093C9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093C9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093C9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093C9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57C41"/>
    <w:pPr>
      <w:spacing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C41"/>
    <w:rPr>
      <w:rFonts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357C41"/>
  </w:style>
  <w:style w:type="paragraph" w:styleId="BodyText3">
    <w:name w:val="Body Text 3"/>
    <w:basedOn w:val="Normal"/>
    <w:link w:val="BodyText3Char"/>
    <w:uiPriority w:val="99"/>
    <w:semiHidden/>
    <w:unhideWhenUsed/>
    <w:qFormat/>
    <w:rsid w:val="00357C4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57C41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57C4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57C4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57C4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57C41"/>
    <w:rPr>
      <w:sz w:val="16"/>
      <w:szCs w:val="16"/>
    </w:rPr>
  </w:style>
  <w:style w:type="character" w:styleId="BookTitle">
    <w:name w:val="Book Title"/>
    <w:basedOn w:val="DefaultParagraphFont"/>
    <w:uiPriority w:val="98"/>
    <w:semiHidden/>
    <w:rsid w:val="00357C41"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57C41"/>
    <w:pPr>
      <w:spacing w:after="200"/>
    </w:pPr>
    <w:rPr>
      <w:b/>
      <w:bCs/>
      <w:color w:val="B06F00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357C41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57C41"/>
  </w:style>
  <w:style w:type="character" w:styleId="CommentReference">
    <w:name w:val="annotation reference"/>
    <w:basedOn w:val="DefaultParagraphFont"/>
    <w:uiPriority w:val="99"/>
    <w:semiHidden/>
    <w:unhideWhenUsed/>
    <w:rsid w:val="00357C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7C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7C4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7C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7C41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57C41"/>
  </w:style>
  <w:style w:type="character" w:customStyle="1" w:styleId="DateChar">
    <w:name w:val="Date Char"/>
    <w:basedOn w:val="DefaultParagraphFont"/>
    <w:link w:val="Date"/>
    <w:uiPriority w:val="99"/>
    <w:semiHidden/>
    <w:rsid w:val="00357C41"/>
  </w:style>
  <w:style w:type="paragraph" w:styleId="DocumentMap">
    <w:name w:val="Document Map"/>
    <w:basedOn w:val="Normal"/>
    <w:link w:val="DocumentMapChar"/>
    <w:uiPriority w:val="99"/>
    <w:semiHidden/>
    <w:unhideWhenUsed/>
    <w:rsid w:val="00357C41"/>
    <w:pPr>
      <w:spacing w:after="0"/>
    </w:pPr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57C41"/>
    <w:rPr>
      <w:rFonts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57C41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57C41"/>
  </w:style>
  <w:style w:type="character" w:styleId="Emphasis">
    <w:name w:val="Emphasis"/>
    <w:basedOn w:val="DefaultParagraphFont"/>
    <w:uiPriority w:val="20"/>
    <w:qFormat/>
    <w:rsid w:val="00357C41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357C41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357C41"/>
    <w:rPr>
      <w:color w:val="28BED6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357C4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57C4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57C41"/>
  </w:style>
  <w:style w:type="character" w:styleId="HTMLAcronym">
    <w:name w:val="HTML Acronym"/>
    <w:basedOn w:val="DefaultParagraphFont"/>
    <w:uiPriority w:val="99"/>
    <w:semiHidden/>
    <w:unhideWhenUsed/>
    <w:rsid w:val="00357C41"/>
  </w:style>
  <w:style w:type="paragraph" w:styleId="HTMLAddress">
    <w:name w:val="HTML Address"/>
    <w:basedOn w:val="Normal"/>
    <w:link w:val="HTMLAddressChar"/>
    <w:uiPriority w:val="99"/>
    <w:semiHidden/>
    <w:unhideWhenUsed/>
    <w:rsid w:val="00357C41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57C41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357C41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57C41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357C41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357C41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57C41"/>
    <w:pPr>
      <w:spacing w:after="0"/>
    </w:pPr>
    <w:rPr>
      <w:rFonts w:ascii="Consolas" w:hAnsi="Consolas" w:cs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57C41"/>
    <w:rPr>
      <w:rFonts w:ascii="Consolas" w:hAnsi="Consolas" w:cs="Consolas"/>
    </w:rPr>
  </w:style>
  <w:style w:type="character" w:styleId="HTMLSample">
    <w:name w:val="HTML Sample"/>
    <w:basedOn w:val="DefaultParagraphFont"/>
    <w:uiPriority w:val="99"/>
    <w:semiHidden/>
    <w:unhideWhenUsed/>
    <w:rsid w:val="00357C41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357C41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357C41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57C41"/>
    <w:rPr>
      <w:color w:val="1889FF" w:themeColor="hyperlink"/>
      <w:u w:val="single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357C41"/>
    <w:pPr>
      <w:spacing w:after="0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57C41"/>
    <w:pPr>
      <w:spacing w:after="0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57C41"/>
    <w:pPr>
      <w:spacing w:after="0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57C41"/>
    <w:pPr>
      <w:spacing w:after="0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57C41"/>
    <w:pPr>
      <w:spacing w:after="0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57C41"/>
    <w:pPr>
      <w:spacing w:after="0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57C41"/>
    <w:pPr>
      <w:spacing w:after="0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57C41"/>
    <w:pPr>
      <w:spacing w:after="0"/>
      <w:ind w:left="1800" w:hanging="200"/>
    </w:pPr>
  </w:style>
  <w:style w:type="character" w:styleId="IntenseEmphasis">
    <w:name w:val="Intense Emphasis"/>
    <w:basedOn w:val="DefaultParagraphFont"/>
    <w:uiPriority w:val="99"/>
    <w:semiHidden/>
    <w:rsid w:val="00357C41"/>
    <w:rPr>
      <w:b/>
      <w:bCs/>
      <w:i/>
      <w:iCs/>
      <w:color w:val="B06F00" w:themeColor="accent1"/>
    </w:rPr>
  </w:style>
  <w:style w:type="paragraph" w:styleId="IntenseQuote">
    <w:name w:val="Intense Quote"/>
    <w:basedOn w:val="Normal"/>
    <w:next w:val="Normal"/>
    <w:link w:val="IntenseQuoteChar"/>
    <w:uiPriority w:val="99"/>
    <w:semiHidden/>
    <w:rsid w:val="00357C41"/>
    <w:pPr>
      <w:pBdr>
        <w:bottom w:val="single" w:sz="4" w:space="4" w:color="B06F00" w:themeColor="accent1"/>
      </w:pBdr>
      <w:spacing w:before="200" w:after="280"/>
      <w:ind w:left="936" w:right="936"/>
    </w:pPr>
    <w:rPr>
      <w:b/>
      <w:bCs/>
      <w:i/>
      <w:iCs/>
      <w:color w:val="B06F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357C41"/>
    <w:rPr>
      <w:b/>
      <w:bCs/>
      <w:i/>
      <w:iCs/>
      <w:color w:val="B06F00" w:themeColor="accent1"/>
    </w:rPr>
  </w:style>
  <w:style w:type="character" w:styleId="IntenseReference">
    <w:name w:val="Intense Reference"/>
    <w:basedOn w:val="DefaultParagraphFont"/>
    <w:uiPriority w:val="99"/>
    <w:semiHidden/>
    <w:rsid w:val="00357C41"/>
    <w:rPr>
      <w:b/>
      <w:bCs/>
      <w:smallCaps/>
      <w:color w:val="F0AB00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357C41"/>
  </w:style>
  <w:style w:type="paragraph" w:styleId="MacroText">
    <w:name w:val="macro"/>
    <w:link w:val="MacroTextChar"/>
    <w:uiPriority w:val="99"/>
    <w:semiHidden/>
    <w:unhideWhenUsed/>
    <w:rsid w:val="00357C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57C41"/>
    <w:rPr>
      <w:rFonts w:ascii="Consolas" w:hAnsi="Consolas" w:cs="Consola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57C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57C4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9"/>
    <w:qFormat/>
    <w:rsid w:val="00357C41"/>
    <w:pPr>
      <w:spacing w:after="0"/>
    </w:pPr>
  </w:style>
  <w:style w:type="paragraph" w:styleId="NormalIndent">
    <w:name w:val="Normal Indent"/>
    <w:basedOn w:val="Normal"/>
    <w:uiPriority w:val="99"/>
    <w:semiHidden/>
    <w:unhideWhenUsed/>
    <w:rsid w:val="00357C4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57C41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57C41"/>
  </w:style>
  <w:style w:type="character" w:styleId="PageNumber">
    <w:name w:val="page number"/>
    <w:basedOn w:val="DefaultParagraphFont"/>
    <w:uiPriority w:val="99"/>
    <w:semiHidden/>
    <w:unhideWhenUsed/>
    <w:rsid w:val="00357C41"/>
  </w:style>
  <w:style w:type="character" w:styleId="PlaceholderText">
    <w:name w:val="Placeholder Text"/>
    <w:basedOn w:val="DefaultParagraphFont"/>
    <w:uiPriority w:val="99"/>
    <w:semiHidden/>
    <w:rsid w:val="00357C41"/>
    <w:rPr>
      <w:color w:val="808080"/>
    </w:rPr>
  </w:style>
  <w:style w:type="character" w:styleId="Strong">
    <w:name w:val="Strong"/>
    <w:basedOn w:val="DefaultParagraphFont"/>
    <w:uiPriority w:val="99"/>
    <w:semiHidden/>
    <w:rsid w:val="00357C41"/>
    <w:rPr>
      <w:b/>
      <w:bCs/>
    </w:rPr>
  </w:style>
  <w:style w:type="character" w:styleId="SubtleEmphasis">
    <w:name w:val="Subtle Emphasis"/>
    <w:basedOn w:val="DefaultParagraphFont"/>
    <w:uiPriority w:val="99"/>
    <w:semiHidden/>
    <w:rsid w:val="00357C41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rsid w:val="00357C41"/>
    <w:rPr>
      <w:smallCaps/>
      <w:color w:val="F0AB00" w:themeColor="accent2"/>
      <w:u w:val="single"/>
    </w:rPr>
  </w:style>
  <w:style w:type="paragraph" w:styleId="Revision">
    <w:name w:val="Revision"/>
    <w:hidden/>
    <w:uiPriority w:val="99"/>
    <w:semiHidden/>
    <w:rsid w:val="00953808"/>
    <w:pPr>
      <w:spacing w:after="0"/>
    </w:pPr>
  </w:style>
  <w:style w:type="paragraph" w:styleId="ListParagraph">
    <w:name w:val="List Paragraph"/>
    <w:basedOn w:val="Normal"/>
    <w:uiPriority w:val="98"/>
    <w:rsid w:val="00397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Firm-Dark Back">
  <a:themeElements>
    <a:clrScheme name="Firm-Dark Background">
      <a:dk1>
        <a:srgbClr val="000000"/>
      </a:dk1>
      <a:lt1>
        <a:srgbClr val="FFFFFF"/>
      </a:lt1>
      <a:dk2>
        <a:srgbClr val="003E7E"/>
      </a:dk2>
      <a:lt2>
        <a:srgbClr val="BCBDBD"/>
      </a:lt2>
      <a:accent1>
        <a:srgbClr val="B06F00"/>
      </a:accent1>
      <a:accent2>
        <a:srgbClr val="F0AB00"/>
      </a:accent2>
      <a:accent3>
        <a:srgbClr val="782327"/>
      </a:accent3>
      <a:accent4>
        <a:srgbClr val="AA272F"/>
      </a:accent4>
      <a:accent5>
        <a:srgbClr val="53682B"/>
      </a:accent5>
      <a:accent6>
        <a:srgbClr val="739600"/>
      </a:accent6>
      <a:hlink>
        <a:srgbClr val="1889FF"/>
      </a:hlink>
      <a:folHlink>
        <a:srgbClr val="28BED6"/>
      </a:folHlink>
    </a:clrScheme>
    <a:fontScheme name="Firm-Set 2">
      <a:majorFont>
        <a:latin typeface="Arial"/>
        <a:ea typeface="SimSun"/>
        <a:cs typeface="Times New Roman"/>
      </a:majorFont>
      <a:minorFont>
        <a:latin typeface="Arial"/>
        <a:ea typeface="SimSun"/>
        <a:cs typeface="Arial"/>
      </a:minorFont>
    </a:fontScheme>
    <a:fmtScheme name="BC-BlueBackground3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rgbClr val="BCBDBC"/>
          </a:solidFill>
          <a:prstDash val="solid"/>
        </a:ln>
        <a:ln w="15875" cap="flat" cmpd="sng" algn="ctr">
          <a:solidFill>
            <a:srgbClr val="BCBDBC"/>
          </a:solidFill>
          <a:prstDash val="solid"/>
        </a:ln>
        <a:ln w="38100" cap="flat" cmpd="sng" algn="ctr">
          <a:solidFill>
            <a:srgbClr val="000000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dk2"/>
        </a:solidFill>
        <a:blipFill rotWithShape="1">
          <a:blip xmlns:r="http://schemas.openxmlformats.org/officeDocument/2006/relationships" r:embed="rId1">
            <a:duotone>
              <a:schemeClr val="phClr">
                <a:tint val="40000"/>
              </a:schemeClr>
              <a:schemeClr val="phClr"/>
            </a:duotone>
          </a:blip>
          <a:stretch/>
        </a:blip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4B255-3A53-463D-960F-E5EF72673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3588</Characters>
  <Application>Microsoft Office Word</Application>
  <DocSecurity>0</DocSecurity>
  <Lines>29</Lines>
  <Paragraphs>8</Paragraphs>
  <ScaleCrop>false</ScaleCrop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2020-06-22T17:28:00Z</dcterms:created>
  <dcterms:modified xsi:type="dcterms:W3CDTF">2020-06-22T17:28:00Z</dcterms:modified>
</cp:coreProperties>
</file>